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57" w:rsidRPr="000B70F4" w:rsidRDefault="006A4857" w:rsidP="006A4857">
      <w:pPr>
        <w:jc w:val="center"/>
      </w:pPr>
      <w:r w:rsidRPr="000B70F4">
        <w:t>Российская Федерация</w:t>
      </w:r>
    </w:p>
    <w:p w:rsidR="006A4857" w:rsidRPr="000B70F4" w:rsidRDefault="006A4857" w:rsidP="006A4857">
      <w:pPr>
        <w:jc w:val="center"/>
      </w:pPr>
      <w:r w:rsidRPr="000B70F4">
        <w:t>Ростовская область</w:t>
      </w:r>
    </w:p>
    <w:p w:rsidR="006A4857" w:rsidRPr="000B70F4" w:rsidRDefault="006A4857" w:rsidP="006A4857">
      <w:pPr>
        <w:jc w:val="center"/>
      </w:pPr>
      <w:r w:rsidRPr="000B70F4">
        <w:t>Сальский район</w:t>
      </w:r>
    </w:p>
    <w:p w:rsidR="006A4857" w:rsidRPr="000B70F4" w:rsidRDefault="006A4857" w:rsidP="006A4857">
      <w:pPr>
        <w:jc w:val="center"/>
        <w:rPr>
          <w:b/>
        </w:rPr>
      </w:pPr>
      <w:r w:rsidRPr="000B70F4">
        <w:t xml:space="preserve">Администрация </w:t>
      </w:r>
      <w:r>
        <w:t>Иван</w:t>
      </w:r>
      <w:r w:rsidRPr="000B70F4">
        <w:t>овского сельского поселения</w:t>
      </w:r>
    </w:p>
    <w:p w:rsidR="006A4857" w:rsidRPr="000B70F4" w:rsidRDefault="006A4857" w:rsidP="006A4857">
      <w:pPr>
        <w:jc w:val="both"/>
        <w:rPr>
          <w:b/>
          <w:sz w:val="48"/>
          <w:szCs w:val="48"/>
        </w:rPr>
      </w:pPr>
      <w:r>
        <w:rPr>
          <w:b/>
          <w:sz w:val="48"/>
          <w:szCs w:val="48"/>
        </w:rPr>
        <w:t>______________________________________</w:t>
      </w:r>
    </w:p>
    <w:p w:rsidR="006A4857" w:rsidRDefault="006A4857" w:rsidP="006A4857">
      <w:pPr>
        <w:jc w:val="both"/>
      </w:pPr>
    </w:p>
    <w:p w:rsidR="006A4857" w:rsidRDefault="006A4857" w:rsidP="006A4857">
      <w:pPr>
        <w:jc w:val="both"/>
      </w:pPr>
    </w:p>
    <w:p w:rsidR="006A4857" w:rsidRDefault="006A4857" w:rsidP="006A4857">
      <w:pPr>
        <w:jc w:val="both"/>
        <w:rPr>
          <w:b/>
          <w:sz w:val="32"/>
          <w:szCs w:val="32"/>
        </w:rPr>
      </w:pPr>
      <w:r>
        <w:t xml:space="preserve">                                                    </w:t>
      </w:r>
      <w:r w:rsidRPr="000B70F4">
        <w:rPr>
          <w:b/>
          <w:sz w:val="32"/>
          <w:szCs w:val="32"/>
        </w:rPr>
        <w:t xml:space="preserve">ПОСТАНОВЛЕНИЕ </w:t>
      </w:r>
      <w:r>
        <w:rPr>
          <w:b/>
          <w:sz w:val="32"/>
          <w:szCs w:val="32"/>
        </w:rPr>
        <w:t xml:space="preserve">  </w:t>
      </w:r>
    </w:p>
    <w:p w:rsidR="006A4857" w:rsidRPr="000B70F4" w:rsidRDefault="006A4857" w:rsidP="006A4857">
      <w:pPr>
        <w:jc w:val="both"/>
        <w:rPr>
          <w:b/>
        </w:rPr>
      </w:pPr>
      <w:r>
        <w:t>28</w:t>
      </w:r>
      <w:r w:rsidRPr="000B70F4">
        <w:t>.06.2013г</w:t>
      </w:r>
      <w:r>
        <w:rPr>
          <w:b/>
          <w:sz w:val="32"/>
          <w:szCs w:val="32"/>
        </w:rPr>
        <w:t xml:space="preserve">.                                                                                    </w:t>
      </w:r>
      <w:r w:rsidRPr="000B70F4">
        <w:rPr>
          <w:b/>
        </w:rPr>
        <w:t>№</w:t>
      </w:r>
      <w:r>
        <w:rPr>
          <w:b/>
        </w:rPr>
        <w:t xml:space="preserve"> 50</w:t>
      </w:r>
    </w:p>
    <w:p w:rsidR="006A4857" w:rsidRDefault="006A4857" w:rsidP="006A4857">
      <w:pPr>
        <w:jc w:val="both"/>
      </w:pPr>
      <w:r w:rsidRPr="000B70F4">
        <w:rPr>
          <w:sz w:val="32"/>
          <w:szCs w:val="32"/>
        </w:rPr>
        <w:t xml:space="preserve">                                       </w:t>
      </w:r>
      <w:proofErr w:type="gramStart"/>
      <w:r w:rsidRPr="00612504">
        <w:t>с</w:t>
      </w:r>
      <w:proofErr w:type="gramEnd"/>
      <w:r w:rsidRPr="000B70F4">
        <w:t xml:space="preserve">. </w:t>
      </w:r>
      <w:r>
        <w:t>Ивановка</w:t>
      </w:r>
    </w:p>
    <w:p w:rsidR="006A4857" w:rsidRDefault="006A4857" w:rsidP="006A4857">
      <w:pPr>
        <w:jc w:val="both"/>
      </w:pPr>
      <w:r>
        <w:t>Об утверждении Порядка проведения</w:t>
      </w:r>
    </w:p>
    <w:p w:rsidR="006A4857" w:rsidRDefault="006A4857" w:rsidP="006A4857">
      <w:pPr>
        <w:jc w:val="both"/>
      </w:pPr>
      <w:r>
        <w:t>осмотра зданий, сооружений на предмет</w:t>
      </w:r>
    </w:p>
    <w:p w:rsidR="006A4857" w:rsidRDefault="006A4857" w:rsidP="006A4857">
      <w:pPr>
        <w:jc w:val="both"/>
      </w:pPr>
      <w:r>
        <w:t>их технического состояния и технического</w:t>
      </w:r>
    </w:p>
    <w:p w:rsidR="006A4857" w:rsidRDefault="006A4857" w:rsidP="006A4857">
      <w:pPr>
        <w:jc w:val="both"/>
      </w:pPr>
      <w:r>
        <w:t>обслуживания  в соответствии с требованиями</w:t>
      </w:r>
    </w:p>
    <w:p w:rsidR="006A4857" w:rsidRDefault="006A4857" w:rsidP="006A4857">
      <w:pPr>
        <w:jc w:val="both"/>
      </w:pPr>
      <w:r>
        <w:t xml:space="preserve">технических регламентов к </w:t>
      </w:r>
      <w:proofErr w:type="gramStart"/>
      <w:r>
        <w:t>конструктивным</w:t>
      </w:r>
      <w:proofErr w:type="gramEnd"/>
      <w:r>
        <w:t xml:space="preserve"> </w:t>
      </w:r>
    </w:p>
    <w:p w:rsidR="006A4857" w:rsidRDefault="006A4857" w:rsidP="006A4857">
      <w:pPr>
        <w:jc w:val="both"/>
      </w:pPr>
      <w:r>
        <w:t xml:space="preserve">и другим характеристикам надежности и </w:t>
      </w:r>
    </w:p>
    <w:p w:rsidR="006A4857" w:rsidRDefault="006A4857" w:rsidP="006A4857">
      <w:pPr>
        <w:jc w:val="both"/>
      </w:pPr>
      <w:r>
        <w:t>безопасности объектов, требованиями</w:t>
      </w:r>
    </w:p>
    <w:p w:rsidR="006A4857" w:rsidRDefault="006A4857" w:rsidP="006A4857">
      <w:pPr>
        <w:jc w:val="both"/>
      </w:pPr>
      <w:r>
        <w:t xml:space="preserve">проектно-сметной документации </w:t>
      </w:r>
      <w:proofErr w:type="gramStart"/>
      <w:r>
        <w:t>указанных</w:t>
      </w:r>
      <w:proofErr w:type="gramEnd"/>
    </w:p>
    <w:p w:rsidR="006A4857" w:rsidRDefault="006A4857" w:rsidP="006A4857">
      <w:pPr>
        <w:jc w:val="both"/>
      </w:pPr>
      <w:r>
        <w:t xml:space="preserve">объектов и направления лицам, ответственным </w:t>
      </w:r>
    </w:p>
    <w:p w:rsidR="006A4857" w:rsidRDefault="006A4857" w:rsidP="006A4857">
      <w:pPr>
        <w:jc w:val="both"/>
      </w:pPr>
      <w:r>
        <w:t xml:space="preserve">за эксплуатацию зданий, сооружений рекомендаций </w:t>
      </w:r>
    </w:p>
    <w:p w:rsidR="006A4857" w:rsidRPr="000B70F4" w:rsidRDefault="006A4857" w:rsidP="006A4857">
      <w:pPr>
        <w:pBdr>
          <w:bottom w:val="dashed" w:sz="12" w:space="18" w:color="C4C4C3"/>
        </w:pBdr>
        <w:spacing w:after="192"/>
        <w:outlineLvl w:val="0"/>
        <w:rPr>
          <w:bCs/>
          <w:kern w:val="36"/>
        </w:rPr>
      </w:pPr>
      <w:r>
        <w:t xml:space="preserve"> </w:t>
      </w:r>
      <w:r w:rsidRPr="000B70F4">
        <w:rPr>
          <w:bCs/>
          <w:kern w:val="36"/>
        </w:rPr>
        <w:t>о мерах по устранению выявленных нарушений</w:t>
      </w:r>
    </w:p>
    <w:p w:rsidR="006A4857" w:rsidRPr="005700E1" w:rsidRDefault="006A4857" w:rsidP="006A4857">
      <w:pPr>
        <w:jc w:val="both"/>
      </w:pPr>
      <w:r w:rsidRPr="005700E1">
        <w:t xml:space="preserve">       </w:t>
      </w:r>
      <w:proofErr w:type="gramStart"/>
      <w:r w:rsidRPr="005700E1">
        <w:t>В целях привидения в соответствие с действующим законодательством муниципальных правовых актов, регламентирующих порядок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w:t>
      </w:r>
      <w:proofErr w:type="gramEnd"/>
      <w:r w:rsidRPr="005700E1">
        <w:t xml:space="preserve"> нарушений, в соответствии</w:t>
      </w:r>
      <w:r>
        <w:t xml:space="preserve"> пунктом 7 части 1 , пунктом 8 части 3 статьи 8, </w:t>
      </w:r>
      <w:r w:rsidRPr="005700E1">
        <w:t xml:space="preserve"> с частью 11 статьи 55.24 Градостроительного кодекса Российской Федерации (введе</w:t>
      </w:r>
      <w:r>
        <w:t>ны</w:t>
      </w:r>
      <w:r w:rsidRPr="005700E1">
        <w:t xml:space="preserve"> в действие Федеральным законом от 28 ноября 2011 года № 337-ФЗ) </w:t>
      </w:r>
    </w:p>
    <w:p w:rsidR="006A4857" w:rsidRDefault="006A4857" w:rsidP="006A4857">
      <w:pPr>
        <w:pBdr>
          <w:bottom w:val="dashed" w:sz="12" w:space="18" w:color="C4C4C3"/>
        </w:pBdr>
        <w:spacing w:after="192"/>
        <w:jc w:val="both"/>
        <w:outlineLvl w:val="0"/>
      </w:pPr>
      <w:r>
        <w:t xml:space="preserve">                                                                     </w:t>
      </w:r>
    </w:p>
    <w:p w:rsidR="006A4857" w:rsidRPr="005700E1" w:rsidRDefault="006A4857" w:rsidP="006A4857">
      <w:pPr>
        <w:pBdr>
          <w:bottom w:val="dashed" w:sz="12" w:space="18" w:color="C4C4C3"/>
        </w:pBdr>
        <w:spacing w:after="192"/>
        <w:jc w:val="both"/>
        <w:outlineLvl w:val="0"/>
        <w:rPr>
          <w:b/>
        </w:rPr>
      </w:pPr>
      <w:r>
        <w:t xml:space="preserve">                                                               </w:t>
      </w:r>
      <w:r w:rsidRPr="005700E1">
        <w:rPr>
          <w:b/>
        </w:rPr>
        <w:t>ПОСТАНОВЛЯЮ:</w:t>
      </w:r>
    </w:p>
    <w:p w:rsidR="006A4857" w:rsidRPr="005700E1" w:rsidRDefault="006A4857" w:rsidP="006A4857">
      <w:pPr>
        <w:pBdr>
          <w:bottom w:val="dashed" w:sz="12" w:space="18" w:color="C4C4C3"/>
        </w:pBdr>
        <w:spacing w:after="192"/>
        <w:ind w:firstLine="708"/>
        <w:jc w:val="both"/>
        <w:outlineLvl w:val="0"/>
      </w:pPr>
      <w:r w:rsidRPr="005700E1">
        <w:t>1. 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согласно приложению.</w:t>
      </w:r>
    </w:p>
    <w:tbl>
      <w:tblPr>
        <w:tblW w:w="0" w:type="auto"/>
        <w:tblLook w:val="04A0"/>
      </w:tblPr>
      <w:tblGrid>
        <w:gridCol w:w="4503"/>
        <w:gridCol w:w="4928"/>
      </w:tblGrid>
      <w:tr w:rsidR="006A4857" w:rsidRPr="005700E1" w:rsidTr="00A04711">
        <w:tc>
          <w:tcPr>
            <w:tcW w:w="4503" w:type="dxa"/>
          </w:tcPr>
          <w:p w:rsidR="006A4857" w:rsidRPr="005700E1" w:rsidRDefault="006A4857" w:rsidP="00A04711">
            <w:r w:rsidRPr="005700E1">
              <w:t>2. Утвердить состав комиссии:</w:t>
            </w:r>
          </w:p>
          <w:p w:rsidR="006A4857" w:rsidRPr="005700E1" w:rsidRDefault="006A4857" w:rsidP="00A04711"/>
          <w:p w:rsidR="006A4857" w:rsidRPr="005700E1" w:rsidRDefault="006A4857" w:rsidP="00A04711">
            <w:r>
              <w:t>Безниско О.В.</w:t>
            </w:r>
            <w:r w:rsidRPr="005700E1">
              <w:t xml:space="preserve"> </w:t>
            </w:r>
          </w:p>
        </w:tc>
        <w:tc>
          <w:tcPr>
            <w:tcW w:w="4928" w:type="dxa"/>
          </w:tcPr>
          <w:p w:rsidR="006A4857" w:rsidRPr="005700E1" w:rsidRDefault="006A4857" w:rsidP="00A04711"/>
          <w:p w:rsidR="006A4857" w:rsidRPr="005700E1" w:rsidRDefault="006A4857" w:rsidP="00A04711"/>
          <w:p w:rsidR="006A4857" w:rsidRPr="005700E1" w:rsidRDefault="006A4857" w:rsidP="00A04711">
            <w:r>
              <w:t xml:space="preserve">глава Ивановского </w:t>
            </w:r>
            <w:r w:rsidRPr="005700E1">
              <w:t xml:space="preserve"> сельского                                                    пос</w:t>
            </w:r>
            <w:r>
              <w:t xml:space="preserve">еления - </w:t>
            </w:r>
            <w:r w:rsidRPr="005700E1">
              <w:t xml:space="preserve"> председатель  комиссии;</w:t>
            </w:r>
          </w:p>
          <w:p w:rsidR="006A4857" w:rsidRPr="005700E1" w:rsidRDefault="006A4857" w:rsidP="00A04711"/>
        </w:tc>
      </w:tr>
      <w:tr w:rsidR="006A4857" w:rsidRPr="005700E1" w:rsidTr="00A04711">
        <w:tc>
          <w:tcPr>
            <w:tcW w:w="4503" w:type="dxa"/>
          </w:tcPr>
          <w:p w:rsidR="006A4857" w:rsidRPr="005700E1" w:rsidRDefault="006A4857" w:rsidP="00A04711"/>
        </w:tc>
        <w:tc>
          <w:tcPr>
            <w:tcW w:w="4928" w:type="dxa"/>
          </w:tcPr>
          <w:p w:rsidR="006A4857" w:rsidRPr="005700E1" w:rsidRDefault="006A4857" w:rsidP="00A04711"/>
        </w:tc>
      </w:tr>
      <w:tr w:rsidR="006A4857" w:rsidRPr="005700E1" w:rsidTr="00A04711">
        <w:tc>
          <w:tcPr>
            <w:tcW w:w="4503" w:type="dxa"/>
          </w:tcPr>
          <w:p w:rsidR="006A4857" w:rsidRPr="005700E1" w:rsidRDefault="006A4857" w:rsidP="00A04711"/>
        </w:tc>
        <w:tc>
          <w:tcPr>
            <w:tcW w:w="4928" w:type="dxa"/>
          </w:tcPr>
          <w:p w:rsidR="006A4857" w:rsidRPr="005700E1" w:rsidRDefault="006A4857" w:rsidP="00A04711"/>
        </w:tc>
      </w:tr>
    </w:tbl>
    <w:p w:rsidR="006A4857" w:rsidRPr="00612504" w:rsidRDefault="006A4857" w:rsidP="006A4857">
      <w:r w:rsidRPr="00612504">
        <w:lastRenderedPageBreak/>
        <w:t>Члены  комиссии:</w:t>
      </w:r>
    </w:p>
    <w:p w:rsidR="006A4857" w:rsidRPr="005700E1" w:rsidRDefault="006A4857" w:rsidP="006A4857">
      <w:pPr>
        <w:ind w:left="2832" w:firstLine="708"/>
        <w:rPr>
          <w:rFonts w:ascii="Arial" w:hAnsi="Arial" w:cs="Arial"/>
        </w:rPr>
      </w:pPr>
    </w:p>
    <w:tbl>
      <w:tblPr>
        <w:tblpPr w:leftFromText="180" w:rightFromText="180" w:vertAnchor="text" w:tblpY="1"/>
        <w:tblOverlap w:val="never"/>
        <w:tblW w:w="0" w:type="auto"/>
        <w:tblLook w:val="04A0"/>
      </w:tblPr>
      <w:tblGrid>
        <w:gridCol w:w="4928"/>
      </w:tblGrid>
      <w:tr w:rsidR="006A4857" w:rsidRPr="005700E1" w:rsidTr="00A04711">
        <w:tc>
          <w:tcPr>
            <w:tcW w:w="4928" w:type="dxa"/>
          </w:tcPr>
          <w:p w:rsidR="006A4857" w:rsidRPr="005700E1" w:rsidRDefault="006A4857" w:rsidP="00A04711">
            <w:proofErr w:type="spellStart"/>
            <w:r>
              <w:t>Дабаева</w:t>
            </w:r>
            <w:proofErr w:type="spellEnd"/>
            <w:r>
              <w:t xml:space="preserve"> Елена Анатольевна</w:t>
            </w:r>
          </w:p>
          <w:p w:rsidR="006A4857" w:rsidRPr="005700E1" w:rsidRDefault="006A4857" w:rsidP="00A04711"/>
        </w:tc>
      </w:tr>
      <w:tr w:rsidR="006A4857" w:rsidRPr="005700E1" w:rsidTr="00A04711">
        <w:tc>
          <w:tcPr>
            <w:tcW w:w="4928" w:type="dxa"/>
          </w:tcPr>
          <w:p w:rsidR="006A4857" w:rsidRPr="005700E1" w:rsidRDefault="006A4857" w:rsidP="00A04711"/>
          <w:p w:rsidR="006A4857" w:rsidRPr="005700E1" w:rsidRDefault="006A4857" w:rsidP="00A04711"/>
          <w:p w:rsidR="006A4857" w:rsidRPr="005700E1" w:rsidRDefault="006A4857" w:rsidP="00A04711"/>
          <w:p w:rsidR="006A4857" w:rsidRPr="005700E1" w:rsidRDefault="006A4857" w:rsidP="00A04711">
            <w:r>
              <w:t xml:space="preserve">Гречко Юрий Владимирович </w:t>
            </w:r>
          </w:p>
        </w:tc>
      </w:tr>
      <w:tr w:rsidR="006A4857" w:rsidRPr="005700E1" w:rsidTr="00A04711">
        <w:tc>
          <w:tcPr>
            <w:tcW w:w="4928" w:type="dxa"/>
          </w:tcPr>
          <w:p w:rsidR="006A4857" w:rsidRPr="005700E1" w:rsidRDefault="006A4857" w:rsidP="00A04711"/>
          <w:p w:rsidR="006A4857" w:rsidRPr="005700E1" w:rsidRDefault="006A4857" w:rsidP="00A04711"/>
        </w:tc>
      </w:tr>
    </w:tbl>
    <w:p w:rsidR="006A4857" w:rsidRPr="005700E1" w:rsidRDefault="006A4857" w:rsidP="006A4857">
      <w:pPr>
        <w:pBdr>
          <w:bottom w:val="dashed" w:sz="12" w:space="18" w:color="C4C4C3"/>
        </w:pBdr>
        <w:jc w:val="both"/>
        <w:outlineLvl w:val="0"/>
      </w:pPr>
      <w:r>
        <w:t xml:space="preserve">Специалист по земельным и имущественным отношениям Ивановского </w:t>
      </w:r>
      <w:r w:rsidRPr="005700E1">
        <w:t>сельского поселения</w:t>
      </w:r>
    </w:p>
    <w:p w:rsidR="006A4857" w:rsidRPr="005700E1" w:rsidRDefault="006A4857" w:rsidP="006A4857">
      <w:pPr>
        <w:pBdr>
          <w:bottom w:val="dashed" w:sz="12" w:space="18" w:color="C4C4C3"/>
        </w:pBdr>
        <w:spacing w:after="192"/>
        <w:jc w:val="both"/>
        <w:outlineLvl w:val="0"/>
      </w:pPr>
    </w:p>
    <w:p w:rsidR="006A4857" w:rsidRDefault="006A4857" w:rsidP="006A4857">
      <w:pPr>
        <w:pBdr>
          <w:bottom w:val="dashed" w:sz="12" w:space="18" w:color="C4C4C3"/>
        </w:pBdr>
        <w:jc w:val="both"/>
        <w:outlineLvl w:val="0"/>
      </w:pPr>
      <w:r>
        <w:t>Главный архитектор Сальского района</w:t>
      </w:r>
    </w:p>
    <w:p w:rsidR="006A4857" w:rsidRPr="005700E1" w:rsidRDefault="006A4857" w:rsidP="006A4857">
      <w:pPr>
        <w:pBdr>
          <w:bottom w:val="dashed" w:sz="12" w:space="18" w:color="C4C4C3"/>
        </w:pBdr>
        <w:jc w:val="both"/>
        <w:outlineLvl w:val="0"/>
      </w:pPr>
      <w:r>
        <w:t>(по согласованию)</w:t>
      </w:r>
    </w:p>
    <w:p w:rsidR="006A4857" w:rsidRPr="005700E1" w:rsidRDefault="006A4857" w:rsidP="006A4857">
      <w:pPr>
        <w:pBdr>
          <w:bottom w:val="dashed" w:sz="12" w:space="18" w:color="C4C4C3"/>
        </w:pBdr>
        <w:spacing w:after="192"/>
        <w:jc w:val="both"/>
        <w:outlineLvl w:val="0"/>
      </w:pPr>
    </w:p>
    <w:p w:rsidR="006A4857" w:rsidRPr="005700E1" w:rsidRDefault="006A4857" w:rsidP="006A4857">
      <w:pPr>
        <w:pBdr>
          <w:bottom w:val="dashed" w:sz="12" w:space="18" w:color="C4C4C3"/>
        </w:pBdr>
        <w:jc w:val="both"/>
        <w:outlineLvl w:val="0"/>
      </w:pPr>
    </w:p>
    <w:p w:rsidR="006A4857" w:rsidRPr="005700E1" w:rsidRDefault="006A4857" w:rsidP="006A4857">
      <w:pPr>
        <w:pBdr>
          <w:bottom w:val="dashed" w:sz="12" w:space="18" w:color="C4C4C3"/>
        </w:pBdr>
        <w:jc w:val="both"/>
        <w:outlineLvl w:val="0"/>
      </w:pPr>
      <w:r>
        <w:t>Лебедев Виктор Владимирович                              директор ООО «</w:t>
      </w:r>
      <w:proofErr w:type="spellStart"/>
      <w:r>
        <w:t>Южтехпроект</w:t>
      </w:r>
      <w:proofErr w:type="spellEnd"/>
      <w:r>
        <w:t>»</w:t>
      </w:r>
    </w:p>
    <w:p w:rsidR="006A4857" w:rsidRPr="005700E1" w:rsidRDefault="006A4857" w:rsidP="006A4857">
      <w:pPr>
        <w:pBdr>
          <w:bottom w:val="dashed" w:sz="12" w:space="18" w:color="C4C4C3"/>
        </w:pBdr>
        <w:jc w:val="both"/>
        <w:outlineLvl w:val="0"/>
      </w:pPr>
      <w:r w:rsidRPr="005700E1">
        <w:tab/>
      </w:r>
      <w:r w:rsidRPr="005700E1">
        <w:tab/>
      </w:r>
      <w:r w:rsidRPr="005700E1">
        <w:tab/>
      </w:r>
      <w:r w:rsidRPr="005700E1">
        <w:tab/>
      </w:r>
      <w:r w:rsidRPr="005700E1">
        <w:tab/>
      </w:r>
      <w:r w:rsidRPr="005700E1">
        <w:tab/>
      </w:r>
      <w:r w:rsidRPr="005700E1">
        <w:tab/>
      </w:r>
      <w:r>
        <w:t xml:space="preserve"> (по согласованию)</w:t>
      </w:r>
      <w:r w:rsidRPr="005700E1">
        <w:t xml:space="preserve"> </w:t>
      </w:r>
    </w:p>
    <w:p w:rsidR="006A4857" w:rsidRPr="005700E1" w:rsidRDefault="006A4857" w:rsidP="006A4857">
      <w:pPr>
        <w:pBdr>
          <w:bottom w:val="dashed" w:sz="12" w:space="18" w:color="C4C4C3"/>
        </w:pBdr>
        <w:ind w:firstLine="708"/>
        <w:jc w:val="both"/>
        <w:outlineLvl w:val="0"/>
      </w:pPr>
      <w:r w:rsidRPr="005700E1">
        <w:t xml:space="preserve">                                                   </w:t>
      </w:r>
      <w:r w:rsidRPr="005700E1">
        <w:tab/>
      </w:r>
    </w:p>
    <w:p w:rsidR="006A4857" w:rsidRPr="005700E1" w:rsidRDefault="006A4857" w:rsidP="006A4857">
      <w:pPr>
        <w:pBdr>
          <w:bottom w:val="dashed" w:sz="12" w:space="18" w:color="C4C4C3"/>
        </w:pBdr>
        <w:jc w:val="both"/>
        <w:outlineLvl w:val="0"/>
      </w:pPr>
      <w:r w:rsidRPr="005700E1">
        <w:t>Собственник жилого  помещения (уполномоченное им лицо); представители промышленной,  экологической и иной безопасности, квалифицированные эксперты проектно-изыскательских  организаций (по согласованию).</w:t>
      </w:r>
    </w:p>
    <w:p w:rsidR="006A4857" w:rsidRDefault="006A4857" w:rsidP="006A4857">
      <w:pPr>
        <w:pBdr>
          <w:bottom w:val="dashed" w:sz="12" w:space="18" w:color="C4C4C3"/>
        </w:pBdr>
        <w:spacing w:after="192"/>
        <w:jc w:val="both"/>
        <w:outlineLvl w:val="0"/>
        <w:rPr>
          <w:color w:val="454545"/>
        </w:rPr>
      </w:pPr>
    </w:p>
    <w:p w:rsidR="006A4857" w:rsidRPr="005700E1" w:rsidRDefault="006A4857" w:rsidP="006A4857">
      <w:pPr>
        <w:pBdr>
          <w:bottom w:val="dashed" w:sz="12" w:space="18" w:color="C4C4C3"/>
        </w:pBdr>
        <w:spacing w:after="192"/>
        <w:jc w:val="both"/>
        <w:outlineLvl w:val="0"/>
        <w:rPr>
          <w:color w:val="454545"/>
        </w:rPr>
      </w:pPr>
      <w:r w:rsidRPr="005700E1">
        <w:rPr>
          <w:color w:val="454545"/>
        </w:rPr>
        <w:t xml:space="preserve">3.  </w:t>
      </w:r>
      <w:r w:rsidRPr="005700E1">
        <w:t>Решение вступает в силу со дня его обнародования</w:t>
      </w:r>
    </w:p>
    <w:p w:rsidR="006A4857" w:rsidRDefault="006A4857" w:rsidP="006A4857"/>
    <w:p w:rsidR="006A4857" w:rsidRDefault="006A4857" w:rsidP="006A4857"/>
    <w:p w:rsidR="006A4857" w:rsidRPr="005700E1" w:rsidRDefault="006A4857" w:rsidP="006A4857">
      <w:r>
        <w:t xml:space="preserve">Глава Ивановского </w:t>
      </w:r>
      <w:r w:rsidRPr="005700E1">
        <w:t>сельского поселения</w:t>
      </w:r>
      <w:r>
        <w:t>:                                         О.В.Безниско</w:t>
      </w:r>
    </w:p>
    <w:p w:rsidR="006A4857" w:rsidRPr="005700E1" w:rsidRDefault="006A4857" w:rsidP="006A4857">
      <w:pPr>
        <w:jc w:val="right"/>
        <w:rPr>
          <w:color w:val="454545"/>
        </w:rPr>
      </w:pPr>
    </w:p>
    <w:p w:rsidR="006A4857" w:rsidRPr="005700E1"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rPr>
          <w:color w:val="454545"/>
        </w:rPr>
      </w:pPr>
      <w:r>
        <w:rPr>
          <w:color w:val="454545"/>
        </w:rPr>
        <w:t xml:space="preserve">Копия верна. </w:t>
      </w:r>
    </w:p>
    <w:p w:rsidR="006A4857" w:rsidRDefault="006A4857" w:rsidP="006A4857">
      <w:pPr>
        <w:rPr>
          <w:color w:val="454545"/>
        </w:rPr>
      </w:pPr>
      <w:r>
        <w:rPr>
          <w:color w:val="454545"/>
        </w:rPr>
        <w:t xml:space="preserve">Специалист                                                                                          </w:t>
      </w:r>
      <w:proofErr w:type="spellStart"/>
      <w:r>
        <w:rPr>
          <w:color w:val="454545"/>
        </w:rPr>
        <w:t>В.Ю.Безниско</w:t>
      </w:r>
      <w:proofErr w:type="spellEnd"/>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Default="006A4857" w:rsidP="006A4857">
      <w:pPr>
        <w:jc w:val="right"/>
        <w:rPr>
          <w:color w:val="454545"/>
        </w:rPr>
      </w:pPr>
    </w:p>
    <w:p w:rsidR="006A4857" w:rsidRPr="005700E1" w:rsidRDefault="006A4857" w:rsidP="006A4857">
      <w:pPr>
        <w:rPr>
          <w:color w:val="454545"/>
        </w:rPr>
      </w:pPr>
      <w:r>
        <w:rPr>
          <w:color w:val="454545"/>
        </w:rPr>
        <w:t xml:space="preserve">                                                                                                                               </w:t>
      </w:r>
      <w:r w:rsidRPr="005700E1">
        <w:rPr>
          <w:color w:val="454545"/>
        </w:rPr>
        <w:t xml:space="preserve">ПРИЛОЖЕНИЕ  </w:t>
      </w:r>
    </w:p>
    <w:p w:rsidR="006A4857" w:rsidRPr="005700E1" w:rsidRDefault="006A4857" w:rsidP="006A4857">
      <w:pPr>
        <w:jc w:val="right"/>
        <w:rPr>
          <w:color w:val="454545"/>
        </w:rPr>
      </w:pPr>
      <w:r w:rsidRPr="005700E1">
        <w:rPr>
          <w:color w:val="454545"/>
        </w:rPr>
        <w:t xml:space="preserve">к </w:t>
      </w:r>
      <w:r>
        <w:rPr>
          <w:color w:val="454545"/>
        </w:rPr>
        <w:t xml:space="preserve">постановлению </w:t>
      </w:r>
      <w:proofErr w:type="gramStart"/>
      <w:r>
        <w:rPr>
          <w:color w:val="454545"/>
        </w:rPr>
        <w:t>Ивановского</w:t>
      </w:r>
      <w:proofErr w:type="gramEnd"/>
      <w:r w:rsidRPr="005700E1">
        <w:rPr>
          <w:color w:val="454545"/>
        </w:rPr>
        <w:t xml:space="preserve"> </w:t>
      </w:r>
    </w:p>
    <w:p w:rsidR="006A4857" w:rsidRPr="005700E1" w:rsidRDefault="006A4857" w:rsidP="006A4857">
      <w:pPr>
        <w:jc w:val="right"/>
        <w:rPr>
          <w:color w:val="454545"/>
        </w:rPr>
      </w:pPr>
      <w:r w:rsidRPr="005700E1">
        <w:rPr>
          <w:color w:val="454545"/>
        </w:rPr>
        <w:t xml:space="preserve">сельского поселения </w:t>
      </w:r>
    </w:p>
    <w:p w:rsidR="006A4857" w:rsidRPr="005700E1" w:rsidRDefault="006A4857" w:rsidP="006A4857">
      <w:pPr>
        <w:jc w:val="center"/>
        <w:rPr>
          <w:color w:val="454545"/>
        </w:rPr>
      </w:pPr>
      <w:r w:rsidRPr="005700E1">
        <w:rPr>
          <w:color w:val="454545"/>
        </w:rPr>
        <w:t xml:space="preserve"> </w:t>
      </w:r>
      <w:r>
        <w:rPr>
          <w:color w:val="454545"/>
        </w:rPr>
        <w:t xml:space="preserve">                                                                                                        </w:t>
      </w:r>
      <w:r w:rsidRPr="005700E1">
        <w:rPr>
          <w:color w:val="454545"/>
        </w:rPr>
        <w:t>от «</w:t>
      </w:r>
      <w:r>
        <w:rPr>
          <w:color w:val="454545"/>
        </w:rPr>
        <w:t>28</w:t>
      </w:r>
      <w:r w:rsidRPr="005700E1">
        <w:rPr>
          <w:color w:val="454545"/>
        </w:rPr>
        <w:t xml:space="preserve">» </w:t>
      </w:r>
      <w:r>
        <w:rPr>
          <w:color w:val="454545"/>
        </w:rPr>
        <w:t>06.</w:t>
      </w:r>
      <w:r w:rsidRPr="005700E1">
        <w:rPr>
          <w:color w:val="454545"/>
        </w:rPr>
        <w:t>2013 №</w:t>
      </w:r>
      <w:r>
        <w:rPr>
          <w:color w:val="454545"/>
        </w:rPr>
        <w:t xml:space="preserve"> 50</w:t>
      </w:r>
    </w:p>
    <w:p w:rsidR="006A4857" w:rsidRPr="005700E1" w:rsidRDefault="006A4857" w:rsidP="006A4857">
      <w:pPr>
        <w:jc w:val="right"/>
        <w:rPr>
          <w:color w:val="454545"/>
        </w:rPr>
      </w:pPr>
    </w:p>
    <w:p w:rsidR="006A4857" w:rsidRPr="005700E1" w:rsidRDefault="006A4857" w:rsidP="006A4857">
      <w:pPr>
        <w:jc w:val="center"/>
        <w:rPr>
          <w:b/>
          <w:color w:val="454545"/>
        </w:rPr>
      </w:pPr>
    </w:p>
    <w:p w:rsidR="006A4857" w:rsidRPr="005700E1" w:rsidRDefault="006A4857" w:rsidP="006A4857">
      <w:pPr>
        <w:jc w:val="center"/>
        <w:rPr>
          <w:b/>
          <w:color w:val="454545"/>
        </w:rPr>
      </w:pPr>
    </w:p>
    <w:p w:rsidR="006A4857" w:rsidRPr="005700E1" w:rsidRDefault="006A4857" w:rsidP="006A4857">
      <w:pPr>
        <w:jc w:val="center"/>
        <w:rPr>
          <w:b/>
        </w:rPr>
      </w:pPr>
      <w:r w:rsidRPr="005700E1">
        <w:rPr>
          <w:b/>
        </w:rPr>
        <w:t>ПОРЯДОК</w:t>
      </w:r>
    </w:p>
    <w:p w:rsidR="006A4857" w:rsidRPr="005700E1" w:rsidRDefault="006A4857" w:rsidP="006A4857">
      <w:pPr>
        <w:jc w:val="center"/>
        <w:rPr>
          <w:b/>
        </w:rPr>
      </w:pPr>
      <w:r w:rsidRPr="005700E1">
        <w:rPr>
          <w:b/>
        </w:rPr>
        <w:t>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6A4857" w:rsidRPr="005700E1" w:rsidRDefault="006A4857" w:rsidP="006A4857">
      <w:pPr>
        <w:jc w:val="both"/>
      </w:pPr>
    </w:p>
    <w:p w:rsidR="006A4857" w:rsidRPr="005700E1" w:rsidRDefault="006A4857" w:rsidP="006A4857">
      <w:pPr>
        <w:spacing w:line="255" w:lineRule="atLeast"/>
        <w:ind w:left="2124" w:firstLine="708"/>
        <w:jc w:val="both"/>
      </w:pPr>
      <w:r w:rsidRPr="005700E1">
        <w:t>1. Общие положения</w:t>
      </w:r>
    </w:p>
    <w:p w:rsidR="006A4857" w:rsidRPr="005700E1" w:rsidRDefault="006A4857" w:rsidP="006A4857">
      <w:pPr>
        <w:spacing w:line="255" w:lineRule="atLeast"/>
        <w:ind w:firstLine="708"/>
        <w:jc w:val="both"/>
      </w:pPr>
      <w:r w:rsidRPr="005700E1">
        <w:t>1.1. Настоящий Порядок разработан на основании:</w:t>
      </w:r>
    </w:p>
    <w:p w:rsidR="006A4857" w:rsidRPr="005700E1" w:rsidRDefault="006A4857" w:rsidP="006A4857">
      <w:pPr>
        <w:spacing w:line="255" w:lineRule="atLeast"/>
        <w:ind w:firstLine="708"/>
        <w:jc w:val="both"/>
      </w:pPr>
      <w:r w:rsidRPr="005700E1">
        <w:t>- Градостроительного кодекса Российской Федерации;</w:t>
      </w:r>
    </w:p>
    <w:p w:rsidR="006A4857" w:rsidRPr="005700E1" w:rsidRDefault="006A4857" w:rsidP="006A4857">
      <w:pPr>
        <w:spacing w:line="255" w:lineRule="atLeast"/>
        <w:ind w:firstLine="708"/>
        <w:jc w:val="both"/>
      </w:pPr>
      <w:r w:rsidRPr="005700E1">
        <w:t xml:space="preserve">- Федерального закона от 28 ноября </w:t>
      </w:r>
      <w:smartTag w:uri="urn:schemas-microsoft-com:office:smarttags" w:element="metricconverter">
        <w:smartTagPr>
          <w:attr w:name="ProductID" w:val="2011 г"/>
        </w:smartTagPr>
        <w:r w:rsidRPr="005700E1">
          <w:t>2011 г</w:t>
        </w:r>
      </w:smartTag>
      <w:r w:rsidRPr="005700E1">
        <w:t>. № 337-ФЗ «О внесении изменений в Градостроительный кодекс Российской Федерации и отдельные законодательные акты Российской Федерации»;</w:t>
      </w:r>
    </w:p>
    <w:p w:rsidR="006A4857" w:rsidRPr="005700E1" w:rsidRDefault="006A4857" w:rsidP="006A4857">
      <w:pPr>
        <w:spacing w:line="255" w:lineRule="atLeast"/>
        <w:ind w:firstLine="708"/>
        <w:jc w:val="both"/>
      </w:pPr>
      <w:r w:rsidRPr="005700E1">
        <w:t xml:space="preserve">- Федерального закона от 6 октября </w:t>
      </w:r>
      <w:smartTag w:uri="urn:schemas-microsoft-com:office:smarttags" w:element="metricconverter">
        <w:smartTagPr>
          <w:attr w:name="ProductID" w:val="2003 г"/>
        </w:smartTagPr>
        <w:r w:rsidRPr="005700E1">
          <w:t>2003 г</w:t>
        </w:r>
      </w:smartTag>
      <w:r w:rsidRPr="005700E1">
        <w:t>. № 131-ФЗ «Об общих принципах организации местного самоуправления в Российской Федерации»;</w:t>
      </w:r>
    </w:p>
    <w:p w:rsidR="006A4857" w:rsidRPr="005700E1" w:rsidRDefault="006A4857" w:rsidP="006A4857">
      <w:pPr>
        <w:spacing w:line="255" w:lineRule="atLeast"/>
        <w:ind w:firstLine="708"/>
        <w:jc w:val="both"/>
      </w:pPr>
      <w:r w:rsidRPr="005700E1">
        <w:t xml:space="preserve">- Федерального закона от 26 декабря </w:t>
      </w:r>
      <w:smartTag w:uri="urn:schemas-microsoft-com:office:smarttags" w:element="metricconverter">
        <w:smartTagPr>
          <w:attr w:name="ProductID" w:val="2008 г"/>
        </w:smartTagPr>
        <w:r w:rsidRPr="005700E1">
          <w:t>2008 г</w:t>
        </w:r>
      </w:smartTag>
      <w:r w:rsidRPr="005700E1">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4857" w:rsidRPr="005700E1" w:rsidRDefault="006A4857" w:rsidP="006A4857">
      <w:pPr>
        <w:spacing w:line="255" w:lineRule="atLeast"/>
        <w:ind w:firstLine="708"/>
        <w:jc w:val="both"/>
      </w:pPr>
      <w:r w:rsidRPr="005700E1">
        <w:t xml:space="preserve">- Федерального закона от 30 декабря </w:t>
      </w:r>
      <w:smartTag w:uri="urn:schemas-microsoft-com:office:smarttags" w:element="metricconverter">
        <w:smartTagPr>
          <w:attr w:name="ProductID" w:val="2009 г"/>
        </w:smartTagPr>
        <w:r w:rsidRPr="005700E1">
          <w:t>2009 г</w:t>
        </w:r>
      </w:smartTag>
      <w:r w:rsidRPr="005700E1">
        <w:t>. № 384-ФЗ «Технический регламент о безопасности зданий и сооружений»;</w:t>
      </w:r>
    </w:p>
    <w:p w:rsidR="006A4857" w:rsidRPr="005700E1" w:rsidRDefault="006A4857" w:rsidP="006A4857">
      <w:pPr>
        <w:spacing w:line="255" w:lineRule="atLeast"/>
        <w:ind w:firstLine="708"/>
        <w:jc w:val="both"/>
      </w:pPr>
      <w:r w:rsidRPr="005700E1">
        <w:t xml:space="preserve">- </w:t>
      </w:r>
      <w:r>
        <w:t>Устава  Ивановского  сельского поселения, Сальского района</w:t>
      </w:r>
    </w:p>
    <w:p w:rsidR="006A4857" w:rsidRPr="005700E1" w:rsidRDefault="006A4857" w:rsidP="006A4857">
      <w:pPr>
        <w:spacing w:line="255" w:lineRule="atLeast"/>
        <w:ind w:firstLine="708"/>
        <w:jc w:val="both"/>
      </w:pPr>
      <w:r w:rsidRPr="005700E1">
        <w:t>1.2. Настоящий Порядок определяет цели, задачи, принципы проведения осмотров зданий и сооружений, введенны</w:t>
      </w:r>
      <w:r>
        <w:t xml:space="preserve">х в эксплуатацию на территории Ивановского </w:t>
      </w:r>
      <w:r w:rsidRPr="005700E1">
        <w:t xml:space="preserve"> сельского поселе</w:t>
      </w:r>
      <w:r>
        <w:t>ния</w:t>
      </w:r>
      <w:r w:rsidRPr="005700E1">
        <w:t xml:space="preserve">, </w:t>
      </w:r>
      <w:r>
        <w:t xml:space="preserve">Сальского района, </w:t>
      </w:r>
      <w:r w:rsidRPr="005700E1">
        <w:t>независимо от форм собственности, выдачи рекомендаций об устранении выявленных в ходе таких осмотров нарушений (далее – осмотр зданий и сооружений и выдача рекомендаций) лицам, ответственным за эксплуатацию зданий и сооружений; определяет полномочия органа, осуществляющего осмотр и выдающего рекомендации (далее – уполномоченный орган), права и обязанности уполномоченного органа, его должностных лиц при проведении осмотров и выдаче рекомендаций, сроки проведения осмотров и выдачи рекомендаций, а также права лиц, ответственных за эксплуатацию зданий и сооружений, в случае выявления нарушений при эксплуатации зданий, сооружений.</w:t>
      </w:r>
    </w:p>
    <w:p w:rsidR="006A4857" w:rsidRPr="005700E1" w:rsidRDefault="006A4857" w:rsidP="006A4857">
      <w:pPr>
        <w:spacing w:line="255" w:lineRule="atLeast"/>
        <w:ind w:firstLine="708"/>
        <w:jc w:val="both"/>
      </w:pPr>
      <w:r w:rsidRPr="005700E1">
        <w:t>1.3.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 проектной документации.</w:t>
      </w:r>
    </w:p>
    <w:p w:rsidR="006A4857" w:rsidRPr="005700E1" w:rsidRDefault="006A4857" w:rsidP="006A4857">
      <w:pPr>
        <w:spacing w:line="255" w:lineRule="atLeast"/>
        <w:ind w:firstLine="708"/>
        <w:jc w:val="both"/>
      </w:pPr>
      <w:r w:rsidRPr="005700E1">
        <w:t>1.4. Основные понятия, используемые в настоящем Порядке:</w:t>
      </w:r>
    </w:p>
    <w:p w:rsidR="006A4857" w:rsidRPr="005700E1" w:rsidRDefault="006A4857" w:rsidP="006A4857">
      <w:pPr>
        <w:spacing w:line="255" w:lineRule="atLeast"/>
        <w:ind w:firstLine="708"/>
        <w:jc w:val="both"/>
      </w:pPr>
      <w:proofErr w:type="gramStart"/>
      <w:r w:rsidRPr="005700E1">
        <w:t xml:space="preserve">-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r w:rsidRPr="005700E1">
        <w:lastRenderedPageBreak/>
        <w:t>определенном статьей 2 Федерального закона от 30.12.2009 № 384-ФЗ «Технический регламент о безопасности зданий и сооружений»;</w:t>
      </w:r>
      <w:proofErr w:type="gramEnd"/>
    </w:p>
    <w:p w:rsidR="006A4857" w:rsidRPr="005700E1" w:rsidRDefault="006A4857" w:rsidP="006A4857">
      <w:pPr>
        <w:spacing w:line="255" w:lineRule="atLeast"/>
        <w:ind w:firstLine="708"/>
        <w:jc w:val="both"/>
        <w:rPr>
          <w:color w:val="1E1E1E"/>
        </w:rPr>
      </w:pPr>
      <w:r w:rsidRPr="005700E1">
        <w:t>- надлежащее техническое состояние зданий, сооружений – поддержание параметров у</w:t>
      </w:r>
      <w:r w:rsidRPr="005700E1">
        <w:rPr>
          <w:color w:val="1E1E1E"/>
        </w:rPr>
        <w:t xml:space="preserve">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w:t>
      </w:r>
      <w:r w:rsidRPr="005700E1">
        <w:t>определенном частью 8 статьи 55.24 Градостроительного кодекса Российской Федерации</w:t>
      </w:r>
      <w:r w:rsidRPr="005700E1">
        <w:rPr>
          <w:color w:val="1E1E1E"/>
        </w:rPr>
        <w:t>;</w:t>
      </w:r>
    </w:p>
    <w:p w:rsidR="006A4857" w:rsidRPr="005700E1" w:rsidRDefault="006A4857" w:rsidP="006A4857">
      <w:pPr>
        <w:ind w:firstLine="709"/>
        <w:jc w:val="both"/>
      </w:pPr>
      <w:proofErr w:type="gramStart"/>
      <w:r w:rsidRPr="005700E1">
        <w:t>- термин лицо, ответственное за эксплуатацию здания, сооружения,</w:t>
      </w:r>
      <w:r w:rsidRPr="005700E1">
        <w:rPr>
          <w:color w:val="000000"/>
          <w:shd w:val="clear" w:color="auto" w:fill="FFFFFF"/>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w:t>
      </w:r>
      <w:proofErr w:type="gramEnd"/>
      <w:r w:rsidRPr="005700E1">
        <w:rPr>
          <w:color w:val="000000"/>
          <w:shd w:val="clear" w:color="auto" w:fill="FFFFFF"/>
        </w:rPr>
        <w:t xml:space="preserve">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r w:rsidRPr="005700E1">
        <w:t xml:space="preserve"> применяется в значении, определенном частью 1 статьи 55.25 Градостроительного кодекса Российской Федерации;</w:t>
      </w:r>
    </w:p>
    <w:p w:rsidR="006A4857" w:rsidRPr="005700E1" w:rsidRDefault="006A4857" w:rsidP="006A4857">
      <w:pPr>
        <w:spacing w:line="255" w:lineRule="atLeast"/>
        <w:ind w:firstLine="708"/>
        <w:jc w:val="both"/>
        <w:rPr>
          <w:color w:val="1E1E1E"/>
        </w:rPr>
      </w:pPr>
      <w:r w:rsidRPr="005700E1">
        <w:rPr>
          <w:color w:val="1E1E1E"/>
        </w:rPr>
        <w:t>-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6A4857" w:rsidRPr="005700E1" w:rsidRDefault="006A4857" w:rsidP="006A4857">
      <w:pPr>
        <w:spacing w:line="255" w:lineRule="atLeast"/>
        <w:ind w:firstLine="708"/>
        <w:jc w:val="both"/>
      </w:pPr>
      <w:proofErr w:type="gramStart"/>
      <w:r w:rsidRPr="005700E1">
        <w:rPr>
          <w:color w:val="1E1E1E"/>
        </w:rPr>
        <w:t xml:space="preserve">- осмотр – </w:t>
      </w:r>
      <w:r w:rsidRPr="005700E1">
        <w:t xml:space="preserve">совокупность проводимых уполномоченным органом мероприятий в отношении зданий и (или) сооружений, находящихся в эксплуатации на территории </w:t>
      </w:r>
      <w:r>
        <w:t>Ивановского</w:t>
      </w:r>
      <w:r w:rsidRPr="005700E1">
        <w:t xml:space="preserve"> сел</w:t>
      </w:r>
      <w:r>
        <w:t xml:space="preserve">ьского поселения Сальского </w:t>
      </w:r>
      <w:r w:rsidRPr="005700E1">
        <w:t xml:space="preserve"> района (далее – сельское поселение),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w:t>
      </w:r>
      <w:proofErr w:type="gramEnd"/>
      <w:r w:rsidRPr="005700E1">
        <w:t xml:space="preserve"> исключением случаев, если для строительства, реконструкции зданий, сооружений в соответствии с Градостроительным кодексом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субъектов Российской Федерации и муниципальных правовых актов (далее - Требования законодательства);</w:t>
      </w:r>
    </w:p>
    <w:p w:rsidR="006A4857" w:rsidRPr="005700E1" w:rsidRDefault="006A4857" w:rsidP="006A4857">
      <w:pPr>
        <w:spacing w:line="255" w:lineRule="atLeast"/>
        <w:ind w:firstLine="708"/>
        <w:jc w:val="both"/>
      </w:pPr>
      <w:r w:rsidRPr="005700E1">
        <w:t>-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6A4857" w:rsidRPr="005700E1" w:rsidRDefault="006A4857" w:rsidP="006A4857">
      <w:pPr>
        <w:spacing w:line="255" w:lineRule="atLeast"/>
        <w:ind w:firstLine="708"/>
        <w:jc w:val="both"/>
      </w:pPr>
      <w:r w:rsidRPr="005700E1">
        <w:t>1.5. Основными задачами проведения осмотров зданий и сооружений и выдачи рекомендаций являются:</w:t>
      </w:r>
    </w:p>
    <w:p w:rsidR="006A4857" w:rsidRPr="005700E1" w:rsidRDefault="006A4857" w:rsidP="006A4857">
      <w:pPr>
        <w:spacing w:line="255" w:lineRule="atLeast"/>
        <w:ind w:firstLine="708"/>
        <w:jc w:val="both"/>
      </w:pPr>
      <w:r w:rsidRPr="005700E1">
        <w:t>1) профилактика нарушений при эксплуатации зданий и сооружений, находя</w:t>
      </w:r>
      <w:r>
        <w:t xml:space="preserve">щихся на территории Ивановского </w:t>
      </w:r>
      <w:r w:rsidRPr="005700E1">
        <w:t xml:space="preserve"> сел</w:t>
      </w:r>
      <w:r>
        <w:t xml:space="preserve">ьского поселения  Сальского </w:t>
      </w:r>
      <w:r w:rsidRPr="005700E1">
        <w:t xml:space="preserve"> района;</w:t>
      </w:r>
    </w:p>
    <w:p w:rsidR="006A4857" w:rsidRPr="005700E1" w:rsidRDefault="006A4857" w:rsidP="006A4857">
      <w:pPr>
        <w:spacing w:line="255" w:lineRule="atLeast"/>
        <w:ind w:firstLine="708"/>
        <w:jc w:val="both"/>
      </w:pPr>
      <w:r w:rsidRPr="005700E1">
        <w:t>2) обеспечение соблюдения Требований законодательства;</w:t>
      </w:r>
    </w:p>
    <w:p w:rsidR="006A4857" w:rsidRPr="005700E1" w:rsidRDefault="006A4857" w:rsidP="006A4857">
      <w:pPr>
        <w:spacing w:line="255" w:lineRule="atLeast"/>
        <w:ind w:firstLine="708"/>
        <w:jc w:val="both"/>
      </w:pPr>
      <w:r w:rsidRPr="005700E1">
        <w:t>3) обеспечение выполнения мероприятий, направленных на предотвращение возникновения аварийных ситуаций при эксплуатации зданий и сооружений;</w:t>
      </w:r>
    </w:p>
    <w:p w:rsidR="006A4857" w:rsidRPr="005700E1" w:rsidRDefault="006A4857" w:rsidP="006A4857">
      <w:pPr>
        <w:spacing w:line="255" w:lineRule="atLeast"/>
        <w:ind w:firstLine="708"/>
        <w:jc w:val="both"/>
      </w:pPr>
      <w:r w:rsidRPr="005700E1">
        <w:t xml:space="preserve">4) защита муниципальных и общественных интересов, а также прав физических и юридических лиц при эксплуатации зданий и сооружений, находящихся на территории </w:t>
      </w:r>
      <w:r>
        <w:t xml:space="preserve">Ивановского  </w:t>
      </w:r>
      <w:r w:rsidRPr="005700E1">
        <w:t>сельского поселения.</w:t>
      </w:r>
    </w:p>
    <w:p w:rsidR="006A4857" w:rsidRPr="005700E1" w:rsidRDefault="006A4857" w:rsidP="006A4857">
      <w:pPr>
        <w:spacing w:line="255" w:lineRule="atLeast"/>
        <w:ind w:firstLine="708"/>
        <w:jc w:val="both"/>
      </w:pPr>
      <w:r w:rsidRPr="005700E1">
        <w:lastRenderedPageBreak/>
        <w:t>1.6. Проведение осмотров зданий и сооружений и выдача рекомендаций основывается на следующих принципах:</w:t>
      </w:r>
    </w:p>
    <w:p w:rsidR="006A4857" w:rsidRPr="005700E1" w:rsidRDefault="006A4857" w:rsidP="006A4857">
      <w:pPr>
        <w:spacing w:line="255" w:lineRule="atLeast"/>
        <w:ind w:firstLine="708"/>
        <w:jc w:val="both"/>
      </w:pPr>
      <w:proofErr w:type="gramStart"/>
      <w:r w:rsidRPr="005700E1">
        <w:t xml:space="preserve">1) соблюдении требований законодательства Российской Федерации, </w:t>
      </w:r>
      <w:r>
        <w:t>Ростовской области</w:t>
      </w:r>
      <w:r w:rsidRPr="005700E1">
        <w:t xml:space="preserve"> к эксплуатации зданий, сооружений и нормативных правовых актов органов местного самоуправле</w:t>
      </w:r>
      <w:r>
        <w:t xml:space="preserve">ния  Ивановского </w:t>
      </w:r>
      <w:r w:rsidRPr="005700E1">
        <w:t xml:space="preserve"> сельского поселения;</w:t>
      </w:r>
      <w:proofErr w:type="gramEnd"/>
    </w:p>
    <w:p w:rsidR="006A4857" w:rsidRPr="005700E1" w:rsidRDefault="006A4857" w:rsidP="006A4857">
      <w:pPr>
        <w:spacing w:line="255" w:lineRule="atLeast"/>
        <w:ind w:firstLine="708"/>
        <w:jc w:val="both"/>
      </w:pPr>
      <w:r w:rsidRPr="005700E1">
        <w:t>2) открытости и доступности для физических, юридических лиц информации о проведении осмотров зданий и сооружений и выдаче рекомендаций;</w:t>
      </w:r>
    </w:p>
    <w:p w:rsidR="006A4857" w:rsidRPr="005700E1" w:rsidRDefault="006A4857" w:rsidP="006A4857">
      <w:pPr>
        <w:spacing w:line="255" w:lineRule="atLeast"/>
        <w:ind w:firstLine="708"/>
        <w:jc w:val="both"/>
      </w:pPr>
      <w:r w:rsidRPr="005700E1">
        <w:t>3) объективности и всесторонности проведения осмотров зданий и сооружений, а также достоверности их результатов;</w:t>
      </w:r>
    </w:p>
    <w:p w:rsidR="006A4857" w:rsidRPr="005700E1" w:rsidRDefault="006A4857" w:rsidP="006A4857">
      <w:pPr>
        <w:spacing w:line="255" w:lineRule="atLeast"/>
        <w:ind w:firstLine="708"/>
        <w:jc w:val="both"/>
      </w:pPr>
      <w:r w:rsidRPr="005700E1">
        <w:t>4) возможности обжалования действий (бездействия) должностных лиц, уполномоченных на проведение осмотров зданий и сооружений и выдачу рекомендаций.</w:t>
      </w:r>
    </w:p>
    <w:p w:rsidR="006A4857" w:rsidRPr="005700E1" w:rsidRDefault="006A4857" w:rsidP="006A4857">
      <w:pPr>
        <w:spacing w:line="255" w:lineRule="atLeast"/>
        <w:ind w:firstLine="708"/>
        <w:jc w:val="both"/>
      </w:pPr>
      <w:r w:rsidRPr="005700E1">
        <w:t>1.7. Объектом осмотров являются объекты капитального строительства – здания и сооружения, введенные в эксп</w:t>
      </w:r>
      <w:r>
        <w:t xml:space="preserve">луатацию в границах Ивановского </w:t>
      </w:r>
      <w:r w:rsidRPr="005700E1">
        <w:t xml:space="preserve"> сельского поселения </w:t>
      </w:r>
      <w:r>
        <w:t xml:space="preserve">Сальского </w:t>
      </w:r>
      <w:r w:rsidRPr="005700E1">
        <w:t xml:space="preserve"> района, независимо от форм собственности,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rsidR="006A4857" w:rsidRPr="005700E1" w:rsidRDefault="006A4857" w:rsidP="006A4857">
      <w:pPr>
        <w:spacing w:line="255" w:lineRule="atLeast"/>
        <w:ind w:firstLine="708"/>
        <w:jc w:val="both"/>
      </w:pPr>
      <w:r w:rsidRPr="005700E1">
        <w:t>1.8. Проведение осмотров зданий и сооружений и выдача рекомендаций включают в себя:</w:t>
      </w:r>
    </w:p>
    <w:p w:rsidR="006A4857" w:rsidRPr="005700E1" w:rsidRDefault="006A4857" w:rsidP="006A4857">
      <w:pPr>
        <w:spacing w:line="255" w:lineRule="atLeast"/>
        <w:ind w:firstLine="708"/>
        <w:jc w:val="both"/>
      </w:pPr>
      <w:r w:rsidRPr="005700E1">
        <w:t>- проверку поступивших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6A4857" w:rsidRPr="005700E1" w:rsidRDefault="006A4857" w:rsidP="006A4857">
      <w:pPr>
        <w:spacing w:line="255" w:lineRule="atLeast"/>
        <w:ind w:firstLine="708"/>
        <w:jc w:val="both"/>
      </w:pPr>
      <w:proofErr w:type="gramStart"/>
      <w:r w:rsidRPr="005700E1">
        <w:t>- обследование зданий, сооружений в соответствии с поступившим заявлением на соответствие требованиям Федерального закона от 30 декабря 2009 года № 384-ФЗ «Технический регламент о безопасности зданий и сооружений»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w:t>
      </w:r>
      <w:proofErr w:type="gramEnd"/>
      <w:r w:rsidRPr="005700E1">
        <w:t xml:space="preserve"> и соответствия указанных характеристик требованиям технических регламентов, проектной документации;</w:t>
      </w:r>
    </w:p>
    <w:p w:rsidR="006A4857" w:rsidRPr="005700E1" w:rsidRDefault="006A4857" w:rsidP="006A4857">
      <w:pPr>
        <w:spacing w:line="255" w:lineRule="atLeast"/>
        <w:ind w:firstLine="708"/>
        <w:jc w:val="both"/>
      </w:pPr>
      <w:proofErr w:type="gramStart"/>
      <w:r w:rsidRPr="005700E1">
        <w:t>-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w:t>
      </w:r>
      <w:proofErr w:type="gramEnd"/>
      <w:r w:rsidRPr="005700E1">
        <w:t xml:space="preserve"> </w:t>
      </w:r>
      <w:proofErr w:type="gramStart"/>
      <w:r w:rsidRPr="005700E1">
        <w:t>устранении</w:t>
      </w:r>
      <w:proofErr w:type="gramEnd"/>
      <w:r w:rsidRPr="005700E1">
        <w:t xml:space="preserve"> выявленных в процессе эксплуатации здания, сооружения нарушений, сведения об устранении этих нарушений;</w:t>
      </w:r>
    </w:p>
    <w:p w:rsidR="006A4857" w:rsidRPr="005700E1" w:rsidRDefault="006A4857" w:rsidP="006A4857">
      <w:pPr>
        <w:spacing w:line="255" w:lineRule="atLeast"/>
        <w:ind w:firstLine="708"/>
        <w:jc w:val="both"/>
      </w:pPr>
      <w:r w:rsidRPr="005700E1">
        <w:t>- проверка выполнения рекомендаций, выданных по результатам предыдущего осмотра, в случае проведения повторного осмотра здания, сооружения.</w:t>
      </w:r>
    </w:p>
    <w:p w:rsidR="006A4857" w:rsidRPr="005700E1" w:rsidRDefault="006A4857" w:rsidP="006A4857">
      <w:pPr>
        <w:spacing w:line="255" w:lineRule="atLeast"/>
        <w:ind w:firstLine="708"/>
        <w:jc w:val="both"/>
      </w:pPr>
      <w:r w:rsidRPr="005700E1">
        <w:t xml:space="preserve">1.9. Максимальный срок проведения осмотра зданий, сооружений и выдачи рекомендаций не должен превышать тридцати дней </w:t>
      </w:r>
      <w:proofErr w:type="gramStart"/>
      <w:r w:rsidRPr="005700E1">
        <w:t>с даты поступления</w:t>
      </w:r>
      <w:proofErr w:type="gramEnd"/>
      <w:r w:rsidRPr="005700E1">
        <w:t xml:space="preserve"> заявления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6A4857" w:rsidRPr="005700E1" w:rsidRDefault="006A4857" w:rsidP="006A4857">
      <w:pPr>
        <w:spacing w:line="255" w:lineRule="atLeast"/>
        <w:ind w:firstLine="708"/>
        <w:jc w:val="both"/>
      </w:pPr>
    </w:p>
    <w:p w:rsidR="006A4857" w:rsidRPr="005700E1" w:rsidRDefault="006A4857" w:rsidP="006A4857">
      <w:pPr>
        <w:spacing w:line="255" w:lineRule="atLeast"/>
        <w:ind w:firstLine="708"/>
        <w:jc w:val="center"/>
        <w:rPr>
          <w:b/>
        </w:rPr>
      </w:pPr>
      <w:r w:rsidRPr="005700E1">
        <w:rPr>
          <w:b/>
        </w:rPr>
        <w:t>2. Организация осуществления осмотров зданий и сооружений</w:t>
      </w:r>
    </w:p>
    <w:p w:rsidR="006A4857" w:rsidRPr="005700E1" w:rsidRDefault="006A4857" w:rsidP="006A4857">
      <w:pPr>
        <w:spacing w:line="255" w:lineRule="atLeast"/>
        <w:ind w:firstLine="708"/>
        <w:jc w:val="center"/>
      </w:pPr>
    </w:p>
    <w:p w:rsidR="006A4857" w:rsidRPr="005700E1" w:rsidRDefault="006A4857" w:rsidP="006A4857">
      <w:pPr>
        <w:spacing w:line="255" w:lineRule="atLeast"/>
        <w:ind w:firstLine="708"/>
        <w:jc w:val="both"/>
      </w:pPr>
      <w:r w:rsidRPr="005700E1">
        <w:t xml:space="preserve">2.1. Проведение осмотров зданий и сооружений и выдача рекомендаций осуществляется Комиссией по осмотру зданий и сооружений на территории </w:t>
      </w:r>
      <w:r>
        <w:t xml:space="preserve">Ивановского </w:t>
      </w:r>
      <w:r w:rsidRPr="005700E1">
        <w:t xml:space="preserve"> </w:t>
      </w:r>
      <w:r w:rsidRPr="005700E1">
        <w:lastRenderedPageBreak/>
        <w:t>сельского поселения</w:t>
      </w:r>
      <w:r>
        <w:t xml:space="preserve">,   Сальского </w:t>
      </w:r>
      <w:r w:rsidRPr="005700E1">
        <w:t xml:space="preserve"> района (далее – Комиссия), утвержденной постановлением Администра</w:t>
      </w:r>
      <w:r>
        <w:t xml:space="preserve">ции Ивановского </w:t>
      </w:r>
      <w:r w:rsidRPr="005700E1">
        <w:t xml:space="preserve"> сельского поселения </w:t>
      </w:r>
      <w:r>
        <w:t xml:space="preserve"> Сальского </w:t>
      </w:r>
      <w:r w:rsidRPr="005700E1">
        <w:t xml:space="preserve"> района.</w:t>
      </w:r>
    </w:p>
    <w:p w:rsidR="006A4857" w:rsidRPr="005700E1" w:rsidRDefault="006A4857" w:rsidP="006A4857">
      <w:pPr>
        <w:spacing w:line="255" w:lineRule="atLeast"/>
        <w:ind w:firstLine="708"/>
        <w:jc w:val="both"/>
      </w:pPr>
      <w:r w:rsidRPr="005700E1">
        <w:t>2.2. Проведение осмотров зданий и сооружений и выдача рекомендаций осуществляется Комиссией во взаимодействии с органами исполнительной власти, прокуратурой района.</w:t>
      </w:r>
    </w:p>
    <w:p w:rsidR="006A4857" w:rsidRPr="005700E1" w:rsidRDefault="006A4857" w:rsidP="006A4857">
      <w:pPr>
        <w:spacing w:line="255" w:lineRule="atLeast"/>
        <w:ind w:firstLine="708"/>
        <w:jc w:val="both"/>
      </w:pPr>
      <w:r w:rsidRPr="005700E1">
        <w:t>2.3. К полномочиям Комиссии относятся:</w:t>
      </w:r>
    </w:p>
    <w:p w:rsidR="006A4857" w:rsidRPr="005700E1" w:rsidRDefault="006A4857" w:rsidP="006A4857">
      <w:pPr>
        <w:spacing w:line="255" w:lineRule="atLeast"/>
        <w:ind w:firstLine="708"/>
        <w:jc w:val="both"/>
      </w:pPr>
      <w:r w:rsidRPr="005700E1">
        <w:t>- организация и проведение осмотров зданий и сооружений, введенных в эксплуата</w:t>
      </w:r>
      <w:r>
        <w:t xml:space="preserve">цию на территории  Ивановского </w:t>
      </w:r>
      <w:r w:rsidRPr="005700E1">
        <w:t xml:space="preserve"> сельского поселения;</w:t>
      </w:r>
    </w:p>
    <w:p w:rsidR="006A4857" w:rsidRPr="005700E1" w:rsidRDefault="006A4857" w:rsidP="006A4857">
      <w:pPr>
        <w:spacing w:line="255" w:lineRule="atLeast"/>
        <w:ind w:firstLine="708"/>
        <w:jc w:val="both"/>
      </w:pPr>
      <w:r w:rsidRPr="005700E1">
        <w:t>- подготовка и выдача рекомендаций о мерах по устранению выявленных нарушений;</w:t>
      </w:r>
    </w:p>
    <w:p w:rsidR="006A4857" w:rsidRPr="005700E1" w:rsidRDefault="006A4857" w:rsidP="006A4857">
      <w:pPr>
        <w:spacing w:line="255" w:lineRule="atLeast"/>
        <w:ind w:firstLine="708"/>
        <w:jc w:val="both"/>
      </w:pPr>
      <w:r w:rsidRPr="005700E1">
        <w:t>- организация и проведение мониторинга выполнения рекомендаций о мерах по устранению выявленных нарушений;</w:t>
      </w:r>
    </w:p>
    <w:p w:rsidR="006A4857" w:rsidRPr="005700E1" w:rsidRDefault="006A4857" w:rsidP="006A4857">
      <w:pPr>
        <w:spacing w:line="255" w:lineRule="atLeast"/>
        <w:ind w:firstLine="708"/>
        <w:jc w:val="both"/>
      </w:pPr>
      <w:r w:rsidRPr="005700E1">
        <w:t>- осуществление иных полномочий, предусмотренных законодательством Р</w:t>
      </w:r>
      <w:r>
        <w:t xml:space="preserve">оссийской Федерации, Ростовской </w:t>
      </w:r>
      <w:r w:rsidRPr="005700E1">
        <w:t xml:space="preserve"> области и нормативными правовыми актами органов местного самоуправле</w:t>
      </w:r>
      <w:r>
        <w:t xml:space="preserve">ния  Ивановского </w:t>
      </w:r>
      <w:r w:rsidRPr="005700E1">
        <w:t xml:space="preserve"> сельского поселения.</w:t>
      </w:r>
    </w:p>
    <w:p w:rsidR="006A4857" w:rsidRPr="005700E1" w:rsidRDefault="006A4857" w:rsidP="006A4857">
      <w:pPr>
        <w:spacing w:line="255" w:lineRule="atLeast"/>
        <w:ind w:firstLine="708"/>
        <w:jc w:val="both"/>
      </w:pPr>
      <w:r w:rsidRPr="005700E1">
        <w:t>2.4. Осмотр зданий, сооружений осуществляется путем выезда Комиссии на объект осмотра по поступившему заявлению.</w:t>
      </w:r>
    </w:p>
    <w:p w:rsidR="006A4857" w:rsidRPr="005700E1" w:rsidRDefault="006A4857" w:rsidP="006A4857">
      <w:pPr>
        <w:spacing w:line="255" w:lineRule="atLeast"/>
        <w:ind w:firstLine="708"/>
        <w:jc w:val="both"/>
      </w:pPr>
      <w:r w:rsidRPr="005700E1">
        <w:t xml:space="preserve">Мероприятия по осмотру зданий, сооружений в отношении юридических лиц и индивидуальных предпринимателей осуществляются в соответствии с Федеральным законом от 26 декабря </w:t>
      </w:r>
      <w:smartTag w:uri="urn:schemas-microsoft-com:office:smarttags" w:element="metricconverter">
        <w:smartTagPr>
          <w:attr w:name="ProductID" w:val="2008 г"/>
        </w:smartTagPr>
        <w:r w:rsidRPr="005700E1">
          <w:t>2008 г</w:t>
        </w:r>
      </w:smartTag>
      <w:r w:rsidRPr="005700E1">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(далее – Федеральный закон) и настоящим Порядком.</w:t>
      </w:r>
    </w:p>
    <w:p w:rsidR="006A4857" w:rsidRPr="005700E1" w:rsidRDefault="006A4857" w:rsidP="006A4857">
      <w:pPr>
        <w:spacing w:line="255" w:lineRule="atLeast"/>
        <w:ind w:firstLine="708"/>
        <w:jc w:val="both"/>
      </w:pPr>
      <w:r w:rsidRPr="005700E1">
        <w:t>Мероприятия по осмотру зданий, сооружений в отношении физических лиц (за исключением индивидуальных предпринимателей) осуществляются в соответствии с настоящим Порядком.</w:t>
      </w:r>
    </w:p>
    <w:p w:rsidR="006A4857" w:rsidRPr="005700E1" w:rsidRDefault="006A4857" w:rsidP="006A4857">
      <w:pPr>
        <w:spacing w:line="255" w:lineRule="atLeast"/>
        <w:ind w:firstLine="708"/>
        <w:jc w:val="both"/>
      </w:pPr>
      <w:r w:rsidRPr="005700E1">
        <w:t xml:space="preserve">2.5. Осмотры проводятся на основании поступивших в Администрацию </w:t>
      </w:r>
      <w:r>
        <w:t xml:space="preserve">Ивановского </w:t>
      </w:r>
      <w:r w:rsidRPr="005700E1">
        <w:t xml:space="preserve"> сельского поселения</w:t>
      </w:r>
      <w:r>
        <w:t xml:space="preserve"> Сальского </w:t>
      </w:r>
      <w:r w:rsidRPr="005700E1">
        <w:t xml:space="preserve"> района (далее – Администрация)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6A4857" w:rsidRPr="005700E1" w:rsidRDefault="006A4857" w:rsidP="006A4857">
      <w:pPr>
        <w:spacing w:line="255" w:lineRule="atLeast"/>
        <w:ind w:firstLine="708"/>
        <w:jc w:val="both"/>
      </w:pPr>
      <w:r w:rsidRPr="005700E1">
        <w:t>2.6. Осмотры проводятся на основании распоряжения главы Администрации</w:t>
      </w:r>
      <w:r>
        <w:t xml:space="preserve"> Ивановского </w:t>
      </w:r>
      <w:r w:rsidRPr="005700E1">
        <w:t xml:space="preserve"> сельского поселения (а в случае его временного отсутствия лицом, исполняющим обязанности главы Администрации </w:t>
      </w:r>
      <w:r>
        <w:t xml:space="preserve"> Ивановского </w:t>
      </w:r>
      <w:r w:rsidRPr="005700E1">
        <w:t>сельского поселения) (далее – распоряжение). Распоряжение подготавливается и подписывается в срок, не превышающий пяти рабочих дней со дня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6A4857" w:rsidRPr="005700E1" w:rsidRDefault="006A4857" w:rsidP="006A4857">
      <w:pPr>
        <w:spacing w:line="255" w:lineRule="atLeast"/>
        <w:ind w:firstLine="708"/>
        <w:jc w:val="both"/>
      </w:pPr>
      <w:r w:rsidRPr="005700E1">
        <w:t xml:space="preserve">2.7. Администрация запрашивает в рамках межведомственного информационного </w:t>
      </w:r>
      <w:r>
        <w:t xml:space="preserve">взаимодействия </w:t>
      </w:r>
      <w:proofErr w:type="gramStart"/>
      <w:r>
        <w:t>в</w:t>
      </w:r>
      <w:proofErr w:type="gramEnd"/>
      <w:r>
        <w:t xml:space="preserve"> </w:t>
      </w:r>
      <w:proofErr w:type="gramStart"/>
      <w:r>
        <w:t>Сальском</w:t>
      </w:r>
      <w:proofErr w:type="gramEnd"/>
      <w:r>
        <w:t xml:space="preserve"> </w:t>
      </w:r>
      <w:r w:rsidRPr="005700E1">
        <w:t xml:space="preserve"> отделе Управлении Федеральной службы государственной регистрации, кадастра и картографии по </w:t>
      </w:r>
      <w:r>
        <w:t xml:space="preserve">Ростовской </w:t>
      </w:r>
      <w:r w:rsidRPr="005700E1">
        <w:t xml:space="preserve"> области (</w:t>
      </w:r>
      <w:proofErr w:type="spellStart"/>
      <w:r w:rsidRPr="005700E1">
        <w:t>Росреестр</w:t>
      </w:r>
      <w:proofErr w:type="spellEnd"/>
      <w:r w:rsidRPr="005700E1">
        <w:t>) сведения о собственниках зданий, сооружений в порядке, предусмотренном законодательством.</w:t>
      </w:r>
    </w:p>
    <w:p w:rsidR="006A4857" w:rsidRPr="005700E1" w:rsidRDefault="006A4857" w:rsidP="006A4857">
      <w:pPr>
        <w:tabs>
          <w:tab w:val="left" w:pos="0"/>
        </w:tabs>
        <w:ind w:firstLine="709"/>
        <w:jc w:val="both"/>
      </w:pPr>
      <w:r w:rsidRPr="005700E1">
        <w:t>2.8. В распоряжении  указываются:</w:t>
      </w:r>
    </w:p>
    <w:p w:rsidR="006A4857" w:rsidRPr="005700E1" w:rsidRDefault="006A4857" w:rsidP="006A4857">
      <w:pPr>
        <w:ind w:firstLine="709"/>
        <w:jc w:val="both"/>
      </w:pPr>
      <w:r w:rsidRPr="005700E1">
        <w:t>1) наименование уполномоченного органа;</w:t>
      </w:r>
    </w:p>
    <w:p w:rsidR="006A4857" w:rsidRPr="005700E1" w:rsidRDefault="006A4857" w:rsidP="006A4857">
      <w:pPr>
        <w:tabs>
          <w:tab w:val="left" w:pos="0"/>
        </w:tabs>
        <w:ind w:firstLine="709"/>
        <w:jc w:val="both"/>
      </w:pPr>
      <w:r w:rsidRPr="005700E1">
        <w:t>2) фамилии, имена, отчества (последнее - при наличии),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6A4857" w:rsidRPr="005700E1" w:rsidRDefault="006A4857" w:rsidP="006A4857">
      <w:pPr>
        <w:tabs>
          <w:tab w:val="left" w:pos="0"/>
        </w:tabs>
        <w:ind w:firstLine="709"/>
        <w:jc w:val="both"/>
      </w:pPr>
      <w:proofErr w:type="gramStart"/>
      <w:r w:rsidRPr="005700E1">
        <w:t xml:space="preserve">3)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w:t>
      </w:r>
      <w:r w:rsidRPr="005700E1">
        <w:lastRenderedPageBreak/>
        <w:t>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End"/>
    </w:p>
    <w:p w:rsidR="006A4857" w:rsidRPr="005700E1" w:rsidRDefault="006A4857" w:rsidP="006A4857">
      <w:pPr>
        <w:tabs>
          <w:tab w:val="left" w:pos="0"/>
        </w:tabs>
        <w:ind w:firstLine="709"/>
        <w:jc w:val="both"/>
      </w:pPr>
      <w:r w:rsidRPr="005700E1">
        <w:t>4) предмет осмотра;</w:t>
      </w:r>
    </w:p>
    <w:p w:rsidR="006A4857" w:rsidRPr="005700E1" w:rsidRDefault="006A4857" w:rsidP="006A4857">
      <w:pPr>
        <w:tabs>
          <w:tab w:val="left" w:pos="0"/>
        </w:tabs>
        <w:ind w:firstLine="709"/>
        <w:jc w:val="both"/>
      </w:pPr>
      <w:r w:rsidRPr="005700E1">
        <w:t>5) правовые основания проведения осмотра;</w:t>
      </w:r>
    </w:p>
    <w:p w:rsidR="006A4857" w:rsidRPr="005700E1" w:rsidRDefault="006A4857" w:rsidP="006A4857">
      <w:pPr>
        <w:tabs>
          <w:tab w:val="left" w:pos="0"/>
        </w:tabs>
        <w:ind w:firstLine="709"/>
        <w:jc w:val="both"/>
      </w:pPr>
      <w:r w:rsidRPr="005700E1">
        <w:t>6) сроки проведения осмотра.</w:t>
      </w:r>
    </w:p>
    <w:p w:rsidR="006A4857" w:rsidRPr="005700E1" w:rsidRDefault="006A4857" w:rsidP="006A4857">
      <w:pPr>
        <w:tabs>
          <w:tab w:val="left" w:pos="0"/>
        </w:tabs>
        <w:ind w:firstLine="709"/>
        <w:jc w:val="both"/>
      </w:pPr>
      <w:r w:rsidRPr="005700E1">
        <w:t>2.9. В случае если в Заявлении содержится информация о возникновении аварийных ситуаций в зданиях, сооружениях или возникновении угрозы разрушения зданий, сооружений, нормы пункта 2.7 и подпункта 3 пункта 2.8 настоящего Порядка не применяются.</w:t>
      </w:r>
    </w:p>
    <w:p w:rsidR="006A4857" w:rsidRPr="005700E1" w:rsidRDefault="006A4857" w:rsidP="006A4857">
      <w:pPr>
        <w:spacing w:line="255" w:lineRule="atLeast"/>
        <w:ind w:firstLine="708"/>
        <w:jc w:val="both"/>
        <w:rPr>
          <w:color w:val="1E1E1E"/>
        </w:rPr>
      </w:pPr>
      <w:r w:rsidRPr="005700E1">
        <w:t xml:space="preserve">2.10. </w:t>
      </w:r>
      <w:proofErr w:type="gramStart"/>
      <w:r w:rsidRPr="005700E1">
        <w:t>Собственники зданий, сооружений (лица, которые владеют зданием, сооружением</w:t>
      </w:r>
      <w:r w:rsidRPr="005700E1">
        <w:rPr>
          <w:color w:val="1E1E1E"/>
        </w:rPr>
        <w:t xml:space="preserve"> на ином законном основании) – юридические лица (индивидуальные предприниматели), физические лица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с указанием на</w:t>
      </w:r>
      <w:proofErr w:type="gramEnd"/>
      <w:r w:rsidRPr="005700E1">
        <w:rPr>
          <w:color w:val="1E1E1E"/>
        </w:rPr>
        <w:t xml:space="preserve"> возможность принятия участия в проводимом Комиссией осмотре.</w:t>
      </w:r>
    </w:p>
    <w:p w:rsidR="006A4857" w:rsidRPr="005700E1" w:rsidRDefault="006A4857" w:rsidP="006A4857">
      <w:pPr>
        <w:spacing w:line="255" w:lineRule="atLeast"/>
        <w:ind w:firstLine="708"/>
        <w:jc w:val="both"/>
        <w:rPr>
          <w:color w:val="1E1E1E"/>
        </w:rPr>
      </w:pPr>
      <w:r w:rsidRPr="005700E1">
        <w:rPr>
          <w:color w:val="1E1E1E"/>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6A4857" w:rsidRPr="005700E1" w:rsidRDefault="006A4857" w:rsidP="006A4857">
      <w:pPr>
        <w:spacing w:line="255" w:lineRule="atLeast"/>
        <w:ind w:firstLine="708"/>
        <w:jc w:val="both"/>
        <w:rPr>
          <w:color w:val="1E1E1E"/>
        </w:rPr>
      </w:pPr>
      <w:r w:rsidRPr="005700E1">
        <w:rPr>
          <w:color w:val="1E1E1E"/>
        </w:rPr>
        <w:t>Осмотры проводятся с участием лиц, ответственных за эксплуатацию здания, сооружения и собственников зданий, сооружений или лиц, которые владеют зданием, сооружением на ином законном основании либо их уполномоченных представителей.</w:t>
      </w:r>
    </w:p>
    <w:p w:rsidR="006A4857" w:rsidRPr="005700E1" w:rsidRDefault="006A4857" w:rsidP="006A4857">
      <w:pPr>
        <w:ind w:firstLine="709"/>
        <w:jc w:val="both"/>
      </w:pPr>
      <w:r w:rsidRPr="005700E1">
        <w:t>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6A4857" w:rsidRPr="005700E1" w:rsidRDefault="006A4857" w:rsidP="006A4857">
      <w:pPr>
        <w:spacing w:line="255" w:lineRule="atLeast"/>
        <w:ind w:firstLine="708"/>
        <w:jc w:val="both"/>
        <w:rPr>
          <w:color w:val="1E1E1E"/>
        </w:rPr>
      </w:pPr>
      <w:r w:rsidRPr="005700E1">
        <w:rPr>
          <w:color w:val="1E1E1E"/>
        </w:rPr>
        <w:t>2.11. По результатам осмотра зданий и сооружений составляется акт осмотра по форме, согласно приложению № 1 к настоящему Порядку.</w:t>
      </w:r>
    </w:p>
    <w:p w:rsidR="006A4857" w:rsidRPr="005700E1" w:rsidRDefault="006A4857" w:rsidP="006A4857">
      <w:pPr>
        <w:spacing w:line="255" w:lineRule="atLeast"/>
        <w:ind w:firstLine="708"/>
        <w:jc w:val="both"/>
        <w:rPr>
          <w:color w:val="1E1E1E"/>
        </w:rPr>
      </w:pPr>
      <w:r w:rsidRPr="005700E1">
        <w:rPr>
          <w:color w:val="1E1E1E"/>
        </w:rPr>
        <w:t>В качестве приложений к акту осмотра прикладываются:</w:t>
      </w:r>
    </w:p>
    <w:p w:rsidR="006A4857" w:rsidRPr="005700E1" w:rsidRDefault="006A4857" w:rsidP="006A4857">
      <w:pPr>
        <w:spacing w:line="255" w:lineRule="atLeast"/>
        <w:ind w:firstLine="708"/>
        <w:jc w:val="both"/>
        <w:rPr>
          <w:color w:val="1E1E1E"/>
        </w:rPr>
      </w:pPr>
      <w:r w:rsidRPr="005700E1">
        <w:rPr>
          <w:color w:val="1E1E1E"/>
        </w:rPr>
        <w:t xml:space="preserve">- результаты </w:t>
      </w:r>
      <w:proofErr w:type="spellStart"/>
      <w:r w:rsidRPr="005700E1">
        <w:rPr>
          <w:color w:val="1E1E1E"/>
        </w:rPr>
        <w:t>фотофиксации</w:t>
      </w:r>
      <w:proofErr w:type="spellEnd"/>
      <w:r w:rsidRPr="005700E1">
        <w:rPr>
          <w:color w:val="1E1E1E"/>
        </w:rPr>
        <w:t xml:space="preserve"> нарушений Требований законодательства Российской Федерации к эксплуатации зданий, сооружений, о возникновение аварийных ситуаций в зданиях, сооружениях или возникновение угрозы разрушения зданий;</w:t>
      </w:r>
    </w:p>
    <w:p w:rsidR="006A4857" w:rsidRPr="005700E1" w:rsidRDefault="006A4857" w:rsidP="006A4857">
      <w:pPr>
        <w:spacing w:line="255" w:lineRule="atLeast"/>
        <w:ind w:firstLine="708"/>
        <w:jc w:val="both"/>
        <w:rPr>
          <w:color w:val="1E1E1E"/>
        </w:rPr>
      </w:pPr>
      <w:r w:rsidRPr="005700E1">
        <w:rPr>
          <w:color w:val="1E1E1E"/>
        </w:rPr>
        <w:t>- заключения сторонних специалистов, привлеченных к проведению осмотров в качестве экспертов;</w:t>
      </w:r>
    </w:p>
    <w:p w:rsidR="006A4857" w:rsidRPr="005700E1" w:rsidRDefault="006A4857" w:rsidP="006A4857">
      <w:pPr>
        <w:spacing w:line="255" w:lineRule="atLeast"/>
        <w:ind w:firstLine="708"/>
        <w:jc w:val="both"/>
        <w:rPr>
          <w:color w:val="1E1E1E"/>
        </w:rPr>
      </w:pPr>
      <w:r w:rsidRPr="005700E1">
        <w:rPr>
          <w:color w:val="1E1E1E"/>
        </w:rPr>
        <w:t>- иные документы, материалы, содержащие информацию, подтверждающую или опровергающую наличие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w:t>
      </w:r>
    </w:p>
    <w:p w:rsidR="006A4857" w:rsidRPr="005700E1" w:rsidRDefault="006A4857" w:rsidP="006A4857">
      <w:pPr>
        <w:spacing w:line="255" w:lineRule="atLeast"/>
        <w:ind w:firstLine="708"/>
        <w:jc w:val="both"/>
        <w:rPr>
          <w:color w:val="1E1E1E"/>
        </w:rPr>
      </w:pPr>
      <w:r w:rsidRPr="005700E1">
        <w:rPr>
          <w:color w:val="1E1E1E"/>
        </w:rPr>
        <w:t xml:space="preserve">2.12. </w:t>
      </w:r>
      <w:proofErr w:type="gramStart"/>
      <w:r w:rsidRPr="005700E1">
        <w:rPr>
          <w:color w:val="1E1E1E"/>
        </w:rPr>
        <w:t xml:space="preserve">Акт осмотра утверждается Главой </w:t>
      </w:r>
      <w:r>
        <w:rPr>
          <w:color w:val="1E1E1E"/>
        </w:rPr>
        <w:t xml:space="preserve">Ивановского </w:t>
      </w:r>
      <w:r w:rsidRPr="005700E1">
        <w:rPr>
          <w:color w:val="1E1E1E"/>
        </w:rPr>
        <w:t xml:space="preserve"> сельского поселения </w:t>
      </w:r>
      <w:r>
        <w:rPr>
          <w:color w:val="1E1E1E"/>
        </w:rPr>
        <w:t>Сальского</w:t>
      </w:r>
      <w:r w:rsidRPr="005700E1">
        <w:rPr>
          <w:color w:val="1E1E1E"/>
        </w:rPr>
        <w:t xml:space="preserve"> района составляется после завершения осмотра</w:t>
      </w:r>
      <w:r w:rsidRPr="005700E1">
        <w:t xml:space="preserve"> в течение пяти рабочих дней со дня проведения осмотра,</w:t>
      </w:r>
      <w:r w:rsidRPr="005700E1">
        <w:rPr>
          <w:color w:val="1E1E1E"/>
        </w:rPr>
        <w:t xml:space="preserve"> но не позднее десяти рабочих дней со дня проведения осмотра в трех экземплярах, один из которых с приложенными к нему документами направляется заказным почтовым отправлением с уведомлением о вручении либо вручается лицу, ответственному за эксплуатацию здания, сооружения под</w:t>
      </w:r>
      <w:proofErr w:type="gramEnd"/>
      <w:r w:rsidRPr="005700E1">
        <w:rPr>
          <w:color w:val="1E1E1E"/>
        </w:rPr>
        <w:t xml:space="preserve"> роспись, второй – </w:t>
      </w:r>
      <w:proofErr w:type="gramStart"/>
      <w:r w:rsidRPr="005700E1">
        <w:rPr>
          <w:color w:val="1E1E1E"/>
        </w:rPr>
        <w:t>направляется</w:t>
      </w:r>
      <w:proofErr w:type="gramEnd"/>
      <w:r w:rsidRPr="005700E1">
        <w:rPr>
          <w:color w:val="1E1E1E"/>
        </w:rPr>
        <w:t>/вручается заявителю, третий – направляется в Администрацию.</w:t>
      </w:r>
    </w:p>
    <w:p w:rsidR="006A4857" w:rsidRPr="005700E1" w:rsidRDefault="006A4857" w:rsidP="006A4857">
      <w:pPr>
        <w:ind w:firstLine="709"/>
        <w:jc w:val="both"/>
      </w:pPr>
      <w:proofErr w:type="gramStart"/>
      <w:r w:rsidRPr="005700E1">
        <w:t xml:space="preserve">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w:t>
      </w:r>
      <w:r w:rsidRPr="005700E1">
        <w:lastRenderedPageBreak/>
        <w:t>направляется заказным почтовым отправлением с уведомлением о вручении, которое приобщается ко второму экземпляру акта осмотра, хранящемуся в деле уполномоченного органа.</w:t>
      </w:r>
      <w:proofErr w:type="gramEnd"/>
    </w:p>
    <w:p w:rsidR="006A4857" w:rsidRPr="005700E1" w:rsidRDefault="006A4857" w:rsidP="006A4857">
      <w:pPr>
        <w:tabs>
          <w:tab w:val="left" w:pos="0"/>
        </w:tabs>
        <w:ind w:firstLine="709"/>
        <w:jc w:val="both"/>
      </w:pPr>
      <w:r w:rsidRPr="005700E1">
        <w:rPr>
          <w:color w:val="1E1E1E"/>
        </w:rPr>
        <w:t xml:space="preserve">2.13. </w:t>
      </w:r>
      <w:r w:rsidRPr="005700E1">
        <w:t>В случае обнаружения нарушений Требований законодательства лицам, ответственным за эксплуатацию здания, сооружения, выдаются рекомендации по форме согласно приложению № 2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p w:rsidR="006A4857" w:rsidRPr="005700E1" w:rsidRDefault="006A4857" w:rsidP="006A4857">
      <w:pPr>
        <w:ind w:firstLine="709"/>
        <w:jc w:val="both"/>
      </w:pPr>
      <w:r w:rsidRPr="005700E1">
        <w:t>Рекомендации подготавливаются в срок не позднее десяти дней со дня подписания акта осмотра должностными лицами уполномоченного органа и выдаются лицам, ответственным за эксплуатацию здания, сооружения, или их уполномоченным представителям в соответствии с процедурой, предусмотренной пунктом 2.12 настоящего Порядка для направления акта осмотра.</w:t>
      </w:r>
    </w:p>
    <w:p w:rsidR="006A4857" w:rsidRPr="005700E1" w:rsidRDefault="006A4857" w:rsidP="006A4857">
      <w:pPr>
        <w:tabs>
          <w:tab w:val="left" w:pos="0"/>
        </w:tabs>
        <w:ind w:firstLine="709"/>
        <w:jc w:val="both"/>
      </w:pPr>
      <w:r w:rsidRPr="005700E1">
        <w:t xml:space="preserve">2.14. </w:t>
      </w:r>
      <w:proofErr w:type="gramStart"/>
      <w:r w:rsidRPr="005700E1">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дней с даты получения акта осмотра вправе представить в уполномоченный орган в письменной форме возражения в отношении акта осмотра и (или) выданных рекомендаций в целом или в отношении отдельных положений.</w:t>
      </w:r>
      <w:proofErr w:type="gramEnd"/>
      <w:r w:rsidRPr="005700E1">
        <w:t xml:space="preserve">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6A4857" w:rsidRPr="005700E1" w:rsidRDefault="006A4857" w:rsidP="006A4857">
      <w:pPr>
        <w:spacing w:line="255" w:lineRule="atLeast"/>
        <w:ind w:firstLine="708"/>
        <w:jc w:val="both"/>
        <w:rPr>
          <w:color w:val="1E1E1E"/>
        </w:rPr>
      </w:pPr>
      <w:r w:rsidRPr="005700E1">
        <w:rPr>
          <w:color w:val="1E1E1E"/>
        </w:rPr>
        <w:t xml:space="preserve">2.15. По результатам проведенного осмотра, в случае </w:t>
      </w:r>
      <w:proofErr w:type="gramStart"/>
      <w:r w:rsidRPr="005700E1">
        <w:rPr>
          <w:color w:val="1E1E1E"/>
        </w:rPr>
        <w:t>выявления нарушений требований законодательства Российской Федерации</w:t>
      </w:r>
      <w:proofErr w:type="gramEnd"/>
      <w:r w:rsidRPr="005700E1">
        <w:rPr>
          <w:color w:val="1E1E1E"/>
        </w:rPr>
        <w:t xml:space="preserve"> к эксплуатации зданий, сооружений, о возникновение аварийных ситуаций в зданиях, сооружениях или возникновение угрозы разрушения зданий, сооружений, назначается повторный осмотр здания, сооружения. Предметом повторного осмотра является проверка выполнения рекомендаций предыдущего осмотра.</w:t>
      </w:r>
    </w:p>
    <w:p w:rsidR="006A4857" w:rsidRPr="005700E1" w:rsidRDefault="006A4857" w:rsidP="006A4857">
      <w:pPr>
        <w:spacing w:line="255" w:lineRule="atLeast"/>
        <w:ind w:firstLine="708"/>
        <w:jc w:val="both"/>
        <w:rPr>
          <w:color w:val="1E1E1E"/>
        </w:rPr>
      </w:pPr>
      <w:proofErr w:type="gramStart"/>
      <w:r w:rsidRPr="005700E1">
        <w:rPr>
          <w:color w:val="1E1E1E"/>
        </w:rPr>
        <w:t xml:space="preserve">При обнаружении при повторном осмотре нарушений, ответственность за которые предусмотрена Кодексом Российской Федерации об административных правонарушениях или </w:t>
      </w:r>
      <w:r>
        <w:rPr>
          <w:color w:val="1E1E1E"/>
        </w:rPr>
        <w:t xml:space="preserve"> Областным </w:t>
      </w:r>
      <w:r w:rsidRPr="005700E1">
        <w:rPr>
          <w:color w:val="1E1E1E"/>
        </w:rPr>
        <w:t xml:space="preserve">законом </w:t>
      </w:r>
      <w:r>
        <w:rPr>
          <w:color w:val="1E1E1E"/>
        </w:rPr>
        <w:t>Ростовской области</w:t>
      </w:r>
      <w:r w:rsidRPr="005700E1">
        <w:rPr>
          <w:color w:val="1E1E1E"/>
        </w:rPr>
        <w:t xml:space="preserve"> об административных правонарушениях, Администрация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w:t>
      </w:r>
      <w:r>
        <w:rPr>
          <w:color w:val="1E1E1E"/>
        </w:rPr>
        <w:t xml:space="preserve">Областным </w:t>
      </w:r>
      <w:r w:rsidRPr="005700E1">
        <w:rPr>
          <w:color w:val="1E1E1E"/>
        </w:rPr>
        <w:t xml:space="preserve">законом </w:t>
      </w:r>
      <w:r>
        <w:rPr>
          <w:color w:val="1E1E1E"/>
        </w:rPr>
        <w:t>Ростовской области</w:t>
      </w:r>
      <w:r w:rsidRPr="005700E1">
        <w:rPr>
          <w:color w:val="1E1E1E"/>
        </w:rPr>
        <w:t xml:space="preserve"> об административных правонарушениях составлять протоколы об административных правонарушениях, в течение пяти</w:t>
      </w:r>
      <w:proofErr w:type="gramEnd"/>
      <w:r w:rsidRPr="005700E1">
        <w:rPr>
          <w:color w:val="1E1E1E"/>
        </w:rPr>
        <w:t xml:space="preserve"> рабочих дней со дня составления акта осмотра, либо в суд в порядке, предусмотренном законодательством Российской Федерации о приостановлении или прекращении эксплуатации зданий, сооружений.</w:t>
      </w:r>
    </w:p>
    <w:p w:rsidR="006A4857" w:rsidRPr="005700E1" w:rsidRDefault="006A4857" w:rsidP="006A4857">
      <w:pPr>
        <w:spacing w:line="255" w:lineRule="atLeast"/>
        <w:ind w:firstLine="708"/>
        <w:jc w:val="both"/>
        <w:rPr>
          <w:color w:val="1E1E1E"/>
        </w:rPr>
      </w:pPr>
      <w:r w:rsidRPr="005700E1">
        <w:rPr>
          <w:color w:val="1E1E1E"/>
        </w:rPr>
        <w:t xml:space="preserve">2.16. </w:t>
      </w:r>
      <w:proofErr w:type="gramStart"/>
      <w:r w:rsidRPr="005700E1">
        <w:rPr>
          <w:color w:val="1E1E1E"/>
        </w:rPr>
        <w:t xml:space="preserve">Составленные в результате проведения осмотра документы и иные материалы, подтверждающие наличие нарушений требований законодательства Российской Федерации к эксплуатации зданий, сооружений, о возникновение аварийных ситуаций в зданиях, сооружениях или возникновение угрозы разрушения зданий, сооружений в срок, не превышающий пяти рабочих дней со дня направления акта осмотра здания, сооружения направляются в адрес Административной комиссии </w:t>
      </w:r>
      <w:r>
        <w:rPr>
          <w:color w:val="1E1E1E"/>
        </w:rPr>
        <w:t xml:space="preserve"> Администрации Сальского</w:t>
      </w:r>
      <w:r w:rsidRPr="005700E1">
        <w:rPr>
          <w:color w:val="1E1E1E"/>
        </w:rPr>
        <w:t xml:space="preserve"> района.</w:t>
      </w:r>
      <w:proofErr w:type="gramEnd"/>
    </w:p>
    <w:p w:rsidR="006A4857" w:rsidRPr="005700E1" w:rsidRDefault="006A4857" w:rsidP="006A4857">
      <w:pPr>
        <w:spacing w:line="255" w:lineRule="atLeast"/>
        <w:ind w:firstLine="708"/>
        <w:jc w:val="both"/>
        <w:rPr>
          <w:color w:val="1E1E1E"/>
        </w:rPr>
      </w:pPr>
      <w:r w:rsidRPr="005700E1">
        <w:rPr>
          <w:color w:val="1E1E1E"/>
        </w:rPr>
        <w:t xml:space="preserve">2.17. Должностные лица Администрации </w:t>
      </w:r>
      <w:r>
        <w:rPr>
          <w:color w:val="1E1E1E"/>
        </w:rPr>
        <w:t xml:space="preserve">Ивановского сельского поселения </w:t>
      </w:r>
      <w:r w:rsidRPr="005700E1">
        <w:rPr>
          <w:color w:val="1E1E1E"/>
        </w:rPr>
        <w:t>ведут учет проведенных осмотров в Журнале учета осмотров зданий и сооружений, который ведется по форме согласно приложению № 3 к настоящему Порядку.</w:t>
      </w:r>
    </w:p>
    <w:p w:rsidR="006A4857" w:rsidRPr="005700E1" w:rsidRDefault="006A4857" w:rsidP="006A4857">
      <w:pPr>
        <w:spacing w:line="255" w:lineRule="atLeast"/>
        <w:ind w:firstLine="708"/>
        <w:jc w:val="both"/>
        <w:rPr>
          <w:color w:val="1E1E1E"/>
        </w:rPr>
      </w:pPr>
      <w:r w:rsidRPr="005700E1">
        <w:rPr>
          <w:color w:val="1E1E1E"/>
        </w:rPr>
        <w:t>2.18. В случае выявления при осмотре здания, сооружения нарушения требований законодательства Российской Федерации к эксплуатации зданий, сооружений, при эксплуатации которых осуществляется государственный контроль (надзор) в соответствии с федеральными законами, должностные лица Администрации направляют акт в соответствующий государственный орган по контролю (надзору).</w:t>
      </w:r>
    </w:p>
    <w:p w:rsidR="006A4857" w:rsidRPr="005700E1" w:rsidRDefault="006A4857" w:rsidP="006A4857">
      <w:pPr>
        <w:spacing w:line="255" w:lineRule="atLeast"/>
        <w:ind w:firstLine="708"/>
        <w:jc w:val="both"/>
        <w:rPr>
          <w:color w:val="1E1E1E"/>
        </w:rPr>
      </w:pPr>
    </w:p>
    <w:p w:rsidR="006A4857" w:rsidRPr="005700E1" w:rsidRDefault="006A4857" w:rsidP="006A4857">
      <w:pPr>
        <w:spacing w:line="255" w:lineRule="atLeast"/>
        <w:ind w:firstLine="708"/>
        <w:jc w:val="center"/>
        <w:rPr>
          <w:b/>
          <w:color w:val="1E1E1E"/>
        </w:rPr>
      </w:pPr>
      <w:bookmarkStart w:id="0" w:name="Par146"/>
      <w:bookmarkEnd w:id="0"/>
      <w:r w:rsidRPr="005700E1">
        <w:rPr>
          <w:b/>
          <w:color w:val="1E1E1E"/>
        </w:rPr>
        <w:t>3. Права и обязанности должностных лиц, проводящих осмотр зданий и сооружений</w:t>
      </w:r>
    </w:p>
    <w:p w:rsidR="006A4857" w:rsidRPr="005700E1" w:rsidRDefault="006A4857" w:rsidP="006A4857">
      <w:pPr>
        <w:spacing w:line="255" w:lineRule="atLeast"/>
        <w:ind w:firstLine="708"/>
        <w:jc w:val="both"/>
        <w:rPr>
          <w:color w:val="1E1E1E"/>
        </w:rPr>
      </w:pPr>
    </w:p>
    <w:p w:rsidR="006A4857" w:rsidRPr="005700E1" w:rsidRDefault="006A4857" w:rsidP="006A4857">
      <w:pPr>
        <w:spacing w:line="255" w:lineRule="atLeast"/>
        <w:ind w:firstLine="708"/>
        <w:jc w:val="both"/>
        <w:rPr>
          <w:color w:val="1E1E1E"/>
        </w:rPr>
      </w:pPr>
      <w:r w:rsidRPr="005700E1">
        <w:rPr>
          <w:color w:val="1E1E1E"/>
        </w:rPr>
        <w:t>3.1. При осуществлении осмотров зданий, сооружений должностные лица имеют право:</w:t>
      </w:r>
    </w:p>
    <w:p w:rsidR="006A4857" w:rsidRPr="005700E1" w:rsidRDefault="006A4857" w:rsidP="006A4857">
      <w:pPr>
        <w:spacing w:line="255" w:lineRule="atLeast"/>
        <w:ind w:firstLine="708"/>
        <w:jc w:val="both"/>
        <w:rPr>
          <w:color w:val="1E1E1E"/>
        </w:rPr>
      </w:pPr>
      <w:r w:rsidRPr="005700E1">
        <w:rPr>
          <w:color w:val="1E1E1E"/>
        </w:rPr>
        <w:t>- осматривать здания, сооружения и знакомиться с документами, связанными с целями, задачами и предметом осмотра;</w:t>
      </w:r>
    </w:p>
    <w:p w:rsidR="006A4857" w:rsidRPr="005700E1" w:rsidRDefault="006A4857" w:rsidP="006A4857">
      <w:pPr>
        <w:ind w:firstLine="709"/>
        <w:jc w:val="both"/>
      </w:pPr>
      <w:r w:rsidRPr="005700E1">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6A4857" w:rsidRPr="005700E1" w:rsidRDefault="006A4857" w:rsidP="006A4857">
      <w:pPr>
        <w:spacing w:line="255" w:lineRule="atLeast"/>
        <w:ind w:firstLine="708"/>
        <w:jc w:val="both"/>
        <w:rPr>
          <w:color w:val="1E1E1E"/>
        </w:rPr>
      </w:pPr>
      <w:proofErr w:type="gramStart"/>
      <w:r w:rsidRPr="005700E1">
        <w:rPr>
          <w:color w:val="1E1E1E"/>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возникновение угрозы разрушения зданий, сооружений;</w:t>
      </w:r>
      <w:proofErr w:type="gramEnd"/>
    </w:p>
    <w:p w:rsidR="006A4857" w:rsidRPr="005700E1" w:rsidRDefault="006A4857" w:rsidP="006A4857">
      <w:pPr>
        <w:spacing w:line="255" w:lineRule="atLeast"/>
        <w:ind w:firstLine="708"/>
        <w:jc w:val="both"/>
        <w:rPr>
          <w:color w:val="1E1E1E"/>
        </w:rPr>
      </w:pPr>
      <w:r w:rsidRPr="005700E1">
        <w:rPr>
          <w:color w:val="1E1E1E"/>
        </w:rPr>
        <w:t>- привлекать к осмотру зданий и сооружений экспертов и экспертные организации;</w:t>
      </w:r>
    </w:p>
    <w:p w:rsidR="006A4857" w:rsidRPr="005700E1" w:rsidRDefault="006A4857" w:rsidP="006A4857">
      <w:pPr>
        <w:spacing w:line="255" w:lineRule="atLeast"/>
        <w:ind w:firstLine="708"/>
        <w:jc w:val="both"/>
        <w:rPr>
          <w:color w:val="1E1E1E"/>
        </w:rPr>
      </w:pPr>
      <w:r w:rsidRPr="005700E1">
        <w:rPr>
          <w:color w:val="1E1E1E"/>
        </w:rPr>
        <w:t>- обжаловать действия (бездействие) физических и юридических лиц, повлекшие за собой нарушение прав, а также препятствующие исполнению ими должностных обязанностей;</w:t>
      </w:r>
    </w:p>
    <w:p w:rsidR="006A4857" w:rsidRPr="005700E1" w:rsidRDefault="006A4857" w:rsidP="006A4857">
      <w:pPr>
        <w:spacing w:line="255" w:lineRule="atLeast"/>
        <w:ind w:firstLine="708"/>
        <w:jc w:val="both"/>
        <w:rPr>
          <w:color w:val="1E1E1E"/>
        </w:rPr>
      </w:pPr>
      <w:r w:rsidRPr="005700E1">
        <w:rPr>
          <w:color w:val="1E1E1E"/>
        </w:rPr>
        <w:t>- направлять физическим и юридическим лицам (индивидуальным предпринимателям) рекомендации о мерах по устранению выявленных нарушений.</w:t>
      </w:r>
    </w:p>
    <w:p w:rsidR="006A4857" w:rsidRPr="005700E1" w:rsidRDefault="006A4857" w:rsidP="006A4857">
      <w:pPr>
        <w:spacing w:line="255" w:lineRule="atLeast"/>
        <w:ind w:firstLine="708"/>
        <w:jc w:val="both"/>
        <w:rPr>
          <w:color w:val="1E1E1E"/>
        </w:rPr>
      </w:pPr>
      <w:r w:rsidRPr="005700E1">
        <w:rPr>
          <w:color w:val="1E1E1E"/>
        </w:rPr>
        <w:t>3.2. Должностные лица обязаны:</w:t>
      </w:r>
    </w:p>
    <w:p w:rsidR="006A4857" w:rsidRPr="005700E1" w:rsidRDefault="006A4857" w:rsidP="006A4857">
      <w:pPr>
        <w:spacing w:line="255" w:lineRule="atLeast"/>
        <w:ind w:firstLine="708"/>
        <w:jc w:val="both"/>
        <w:rPr>
          <w:color w:val="1E1E1E"/>
        </w:rPr>
      </w:pPr>
      <w:r w:rsidRPr="005700E1">
        <w:rPr>
          <w:color w:val="1E1E1E"/>
        </w:rPr>
        <w:t>- выявлять нарушения Требований законодательства Российской Федерации к эксплуатации зданий, сооружений, о возникновение аварийных ситуаций в зданиях, сооружениях или возникновение угрозы разрушения зданий, сооружений;</w:t>
      </w:r>
    </w:p>
    <w:p w:rsidR="006A4857" w:rsidRPr="005700E1" w:rsidRDefault="006A4857" w:rsidP="006A4857">
      <w:pPr>
        <w:spacing w:line="255" w:lineRule="atLeast"/>
        <w:ind w:firstLine="708"/>
        <w:jc w:val="both"/>
        <w:rPr>
          <w:color w:val="1E1E1E"/>
        </w:rPr>
      </w:pPr>
      <w:r w:rsidRPr="005700E1">
        <w:rPr>
          <w:color w:val="1E1E1E"/>
        </w:rPr>
        <w:t xml:space="preserve">- </w:t>
      </w:r>
      <w:r w:rsidRPr="005700E1">
        <w:t>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r w:rsidRPr="005700E1">
        <w:rPr>
          <w:color w:val="1E1E1E"/>
        </w:rPr>
        <w:t>;</w:t>
      </w:r>
    </w:p>
    <w:p w:rsidR="006A4857" w:rsidRPr="005700E1" w:rsidRDefault="006A4857" w:rsidP="006A4857">
      <w:pPr>
        <w:spacing w:line="255" w:lineRule="atLeast"/>
        <w:ind w:firstLine="708"/>
        <w:jc w:val="both"/>
        <w:rPr>
          <w:color w:val="1E1E1E"/>
        </w:rPr>
      </w:pPr>
      <w:r w:rsidRPr="005700E1">
        <w:rPr>
          <w:color w:val="1E1E1E"/>
        </w:rPr>
        <w:t>-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требований законодательства Российской Федерации к эксплуатации зданий, сооружений, о возникновение аварийных ситуаций в зданиях, сооружениях или возникновение угрозы разрушения зданий, сооружений;</w:t>
      </w:r>
    </w:p>
    <w:p w:rsidR="006A4857" w:rsidRPr="005700E1" w:rsidRDefault="006A4857" w:rsidP="006A4857">
      <w:pPr>
        <w:spacing w:line="255" w:lineRule="atLeast"/>
        <w:ind w:firstLine="708"/>
        <w:jc w:val="both"/>
        <w:rPr>
          <w:color w:val="1E1E1E"/>
        </w:rPr>
      </w:pPr>
      <w:r w:rsidRPr="005700E1">
        <w:rPr>
          <w:color w:val="1E1E1E"/>
        </w:rPr>
        <w:t>- соблюдать законодательство при осуществлении мероприятий по осмотру зданий, сооружений;</w:t>
      </w:r>
    </w:p>
    <w:p w:rsidR="006A4857" w:rsidRPr="005700E1" w:rsidRDefault="006A4857" w:rsidP="006A4857">
      <w:pPr>
        <w:spacing w:line="255" w:lineRule="atLeast"/>
        <w:ind w:firstLine="708"/>
        <w:jc w:val="both"/>
        <w:rPr>
          <w:color w:val="1E1E1E"/>
        </w:rPr>
      </w:pPr>
      <w:r w:rsidRPr="005700E1">
        <w:rPr>
          <w:color w:val="1E1E1E"/>
        </w:rPr>
        <w:t>- соблюдать сроки уведомления физических и юридических лиц (индивидуальных предпринимателей) о проведении осмотров, сроки проведения осмотров;</w:t>
      </w:r>
    </w:p>
    <w:p w:rsidR="006A4857" w:rsidRPr="005700E1" w:rsidRDefault="006A4857" w:rsidP="006A4857">
      <w:pPr>
        <w:spacing w:line="255" w:lineRule="atLeast"/>
        <w:ind w:firstLine="708"/>
        <w:jc w:val="both"/>
        <w:rPr>
          <w:color w:val="1E1E1E"/>
        </w:rPr>
      </w:pPr>
      <w:r w:rsidRPr="005700E1">
        <w:rPr>
          <w:color w:val="1E1E1E"/>
        </w:rPr>
        <w:t>- не препятствовать юридическому лицу, физическому лицу (индивидуальному предпринимателю),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6A4857" w:rsidRPr="005700E1" w:rsidRDefault="006A4857" w:rsidP="006A4857">
      <w:pPr>
        <w:spacing w:line="255" w:lineRule="atLeast"/>
        <w:ind w:firstLine="708"/>
        <w:jc w:val="both"/>
        <w:rPr>
          <w:color w:val="1E1E1E"/>
        </w:rPr>
      </w:pPr>
      <w:r w:rsidRPr="005700E1">
        <w:rPr>
          <w:color w:val="1E1E1E"/>
        </w:rPr>
        <w:t xml:space="preserve">-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 </w:t>
      </w:r>
      <w:r w:rsidRPr="005700E1">
        <w:rPr>
          <w:color w:val="1E1E1E"/>
        </w:rPr>
        <w:lastRenderedPageBreak/>
        <w:t>юридических лиц (индивидуальных предпринимателей) или их уполномоченных представителей;</w:t>
      </w:r>
    </w:p>
    <w:p w:rsidR="006A4857" w:rsidRPr="005700E1" w:rsidRDefault="006A4857" w:rsidP="006A4857">
      <w:pPr>
        <w:spacing w:line="255" w:lineRule="atLeast"/>
        <w:ind w:firstLine="708"/>
        <w:jc w:val="both"/>
        <w:rPr>
          <w:color w:val="1E1E1E"/>
        </w:rPr>
      </w:pPr>
      <w:r w:rsidRPr="005700E1">
        <w:rPr>
          <w:color w:val="1E1E1E"/>
        </w:rPr>
        <w:t>- доказывать обоснованность своих действий и решений при их обжаловании физическими и юридическими лицами;</w:t>
      </w:r>
    </w:p>
    <w:p w:rsidR="006A4857" w:rsidRPr="005700E1" w:rsidRDefault="006A4857" w:rsidP="006A4857">
      <w:pPr>
        <w:spacing w:line="255" w:lineRule="atLeast"/>
        <w:ind w:firstLine="708"/>
        <w:jc w:val="both"/>
        <w:rPr>
          <w:color w:val="1E1E1E"/>
        </w:rPr>
      </w:pPr>
      <w:r w:rsidRPr="005700E1">
        <w:rPr>
          <w:color w:val="1E1E1E"/>
        </w:rPr>
        <w:t>- осуществлять мониторинг исполнения рекомендаций об устранении выявленных нарушений;</w:t>
      </w:r>
    </w:p>
    <w:p w:rsidR="006A4857" w:rsidRPr="005700E1" w:rsidRDefault="006A4857" w:rsidP="006A4857">
      <w:pPr>
        <w:spacing w:line="255" w:lineRule="atLeast"/>
        <w:ind w:firstLine="708"/>
        <w:jc w:val="both"/>
        <w:rPr>
          <w:color w:val="1E1E1E"/>
        </w:rPr>
      </w:pPr>
      <w:r w:rsidRPr="005700E1">
        <w:rPr>
          <w:color w:val="1E1E1E"/>
        </w:rPr>
        <w:t>- осуществлять запись о проведенных осмотрах в Журнале учета осмотров.</w:t>
      </w:r>
    </w:p>
    <w:p w:rsidR="006A4857" w:rsidRPr="005700E1" w:rsidRDefault="006A4857" w:rsidP="006A4857">
      <w:pPr>
        <w:spacing w:line="255" w:lineRule="atLeast"/>
        <w:ind w:firstLine="708"/>
        <w:jc w:val="both"/>
        <w:rPr>
          <w:color w:val="1E1E1E"/>
        </w:rPr>
      </w:pPr>
      <w:r w:rsidRPr="005700E1">
        <w:rPr>
          <w:color w:val="1E1E1E"/>
        </w:rPr>
        <w:t>3.3. Должностные лица несут персональную ответственность:</w:t>
      </w:r>
    </w:p>
    <w:p w:rsidR="006A4857" w:rsidRPr="005700E1" w:rsidRDefault="006A4857" w:rsidP="006A4857">
      <w:pPr>
        <w:spacing w:line="255" w:lineRule="atLeast"/>
        <w:ind w:firstLine="708"/>
        <w:jc w:val="both"/>
        <w:rPr>
          <w:color w:val="1E1E1E"/>
        </w:rPr>
      </w:pPr>
      <w:r w:rsidRPr="005700E1">
        <w:rPr>
          <w:color w:val="1E1E1E"/>
        </w:rPr>
        <w:t>- за совершение неправомерных действий (бездействия), связанных с выполнением должностных обязанностей;</w:t>
      </w:r>
    </w:p>
    <w:p w:rsidR="006A4857" w:rsidRPr="005700E1" w:rsidRDefault="006A4857" w:rsidP="006A4857">
      <w:pPr>
        <w:spacing w:line="255" w:lineRule="atLeast"/>
        <w:ind w:firstLine="708"/>
        <w:jc w:val="both"/>
        <w:rPr>
          <w:color w:val="1E1E1E"/>
        </w:rPr>
      </w:pPr>
      <w:r w:rsidRPr="005700E1">
        <w:rPr>
          <w:color w:val="1E1E1E"/>
        </w:rPr>
        <w:t>- за разглашение сведений, полученных в процессе осмотра, составляющих коммерческую и иную охраняемую законом тайну.</w:t>
      </w:r>
    </w:p>
    <w:p w:rsidR="006A4857" w:rsidRPr="005700E1" w:rsidRDefault="006A4857" w:rsidP="006A4857">
      <w:pPr>
        <w:spacing w:line="255" w:lineRule="atLeast"/>
        <w:ind w:firstLine="708"/>
        <w:jc w:val="both"/>
        <w:rPr>
          <w:color w:val="1E1E1E"/>
        </w:rPr>
      </w:pPr>
      <w:r w:rsidRPr="005700E1">
        <w:rPr>
          <w:color w:val="1E1E1E"/>
        </w:rPr>
        <w:t>3.4. Собственники зданий, сооружений (лица, которые владеют зданием, сооружением на ином законном основании) либо их уполномоченные представители, а также лица, ответственные за эксплуатацию зданий и сооружений имеют право:</w:t>
      </w:r>
    </w:p>
    <w:p w:rsidR="006A4857" w:rsidRPr="005700E1" w:rsidRDefault="006A4857" w:rsidP="006A4857">
      <w:pPr>
        <w:spacing w:line="255" w:lineRule="atLeast"/>
        <w:ind w:firstLine="708"/>
        <w:jc w:val="both"/>
        <w:rPr>
          <w:color w:val="1E1E1E"/>
        </w:rPr>
      </w:pPr>
      <w:r w:rsidRPr="005700E1">
        <w:rPr>
          <w:color w:val="1E1E1E"/>
        </w:rPr>
        <w:t>- присутствовать при проведении мероприятий по осмотру зданий, сооружений и давать объяснения по вопросам, относящимся к предмету осмотра;</w:t>
      </w:r>
    </w:p>
    <w:p w:rsidR="006A4857" w:rsidRPr="005700E1" w:rsidRDefault="006A4857" w:rsidP="006A4857">
      <w:pPr>
        <w:spacing w:line="255" w:lineRule="atLeast"/>
        <w:ind w:firstLine="708"/>
        <w:jc w:val="both"/>
        <w:rPr>
          <w:color w:val="1E1E1E"/>
        </w:rPr>
      </w:pPr>
      <w:r w:rsidRPr="005700E1">
        <w:rPr>
          <w:color w:val="1E1E1E"/>
        </w:rPr>
        <w:t>- знакомиться с результатами осмотра и получать относящуюся к предмету осмотра информацию и документы;</w:t>
      </w:r>
    </w:p>
    <w:p w:rsidR="006A4857" w:rsidRPr="005700E1" w:rsidRDefault="006A4857" w:rsidP="006A4857">
      <w:pPr>
        <w:spacing w:line="255" w:lineRule="atLeast"/>
        <w:ind w:firstLine="708"/>
        <w:jc w:val="both"/>
        <w:rPr>
          <w:color w:val="1E1E1E"/>
        </w:rPr>
      </w:pPr>
      <w:r w:rsidRPr="005700E1">
        <w:rPr>
          <w:color w:val="1E1E1E"/>
        </w:rPr>
        <w:t>- обжаловать действия (бездействие) должностных лиц и результаты осмотров.</w:t>
      </w:r>
    </w:p>
    <w:p w:rsidR="006A4857" w:rsidRPr="005700E1" w:rsidRDefault="006A4857" w:rsidP="006A4857">
      <w:pPr>
        <w:spacing w:line="255" w:lineRule="atLeast"/>
        <w:ind w:firstLine="708"/>
        <w:jc w:val="both"/>
        <w:rPr>
          <w:color w:val="1E1E1E"/>
        </w:rPr>
      </w:pPr>
      <w:r w:rsidRPr="005700E1">
        <w:rPr>
          <w:color w:val="1E1E1E"/>
        </w:rPr>
        <w:t>3.5. Физические и юридические лица, в отношении которых проводятся осмотры, обязаны:</w:t>
      </w:r>
    </w:p>
    <w:p w:rsidR="006A4857" w:rsidRPr="005700E1" w:rsidRDefault="006A4857" w:rsidP="006A4857">
      <w:pPr>
        <w:spacing w:line="255" w:lineRule="atLeast"/>
        <w:ind w:firstLine="708"/>
        <w:jc w:val="both"/>
        <w:rPr>
          <w:color w:val="1E1E1E"/>
        </w:rPr>
      </w:pPr>
      <w:r w:rsidRPr="005700E1">
        <w:rPr>
          <w:color w:val="1E1E1E"/>
        </w:rPr>
        <w:t>- обеспечить должностному лицу доступ в осматриваемые здания и сооружения и представить документацию, необходимую для проведения осмотра;</w:t>
      </w:r>
    </w:p>
    <w:p w:rsidR="006A4857" w:rsidRPr="005700E1" w:rsidRDefault="006A4857" w:rsidP="006A4857">
      <w:pPr>
        <w:spacing w:line="255" w:lineRule="atLeast"/>
        <w:ind w:firstLine="708"/>
        <w:jc w:val="both"/>
        <w:rPr>
          <w:color w:val="1E1E1E"/>
        </w:rPr>
      </w:pPr>
      <w:r w:rsidRPr="005700E1">
        <w:rPr>
          <w:color w:val="1E1E1E"/>
        </w:rPr>
        <w:t>- исполнять рекомендации об устранении выявленных нарушений, выданные должностным лицом, в срок, установленный такими рекомендациями.</w:t>
      </w:r>
    </w:p>
    <w:p w:rsidR="006A4857" w:rsidRPr="005700E1" w:rsidRDefault="006A4857" w:rsidP="006A4857">
      <w:pPr>
        <w:spacing w:line="255" w:lineRule="atLeast"/>
        <w:ind w:firstLine="708"/>
        <w:jc w:val="both"/>
        <w:rPr>
          <w:color w:val="1E1E1E"/>
        </w:rPr>
      </w:pPr>
      <w:r w:rsidRPr="005700E1">
        <w:rPr>
          <w:color w:val="1E1E1E"/>
        </w:rPr>
        <w:t>3.6.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w:t>
      </w:r>
    </w:p>
    <w:tbl>
      <w:tblPr>
        <w:tblW w:w="11199" w:type="dxa"/>
        <w:tblInd w:w="-1515" w:type="dxa"/>
        <w:tblCellMar>
          <w:left w:w="0" w:type="dxa"/>
          <w:right w:w="0" w:type="dxa"/>
        </w:tblCellMar>
        <w:tblLook w:val="04A0"/>
      </w:tblPr>
      <w:tblGrid>
        <w:gridCol w:w="151"/>
        <w:gridCol w:w="1409"/>
        <w:gridCol w:w="9639"/>
      </w:tblGrid>
      <w:tr w:rsidR="006A4857" w:rsidRPr="005700E1" w:rsidTr="00A04711">
        <w:tc>
          <w:tcPr>
            <w:tcW w:w="0" w:type="auto"/>
            <w:tcMar>
              <w:top w:w="15" w:type="dxa"/>
              <w:left w:w="45" w:type="dxa"/>
              <w:bottom w:w="15" w:type="dxa"/>
              <w:right w:w="45" w:type="dxa"/>
            </w:tcMar>
          </w:tcPr>
          <w:p w:rsidR="006A4857" w:rsidRPr="005700E1" w:rsidRDefault="006A4857" w:rsidP="00A04711">
            <w:pPr>
              <w:jc w:val="center"/>
              <w:rPr>
                <w:b/>
                <w:bCs/>
              </w:rPr>
            </w:pPr>
          </w:p>
        </w:tc>
        <w:tc>
          <w:tcPr>
            <w:tcW w:w="1409" w:type="dxa"/>
            <w:tcMar>
              <w:top w:w="15" w:type="dxa"/>
              <w:left w:w="45" w:type="dxa"/>
              <w:bottom w:w="15" w:type="dxa"/>
              <w:right w:w="45" w:type="dxa"/>
            </w:tcMar>
          </w:tcPr>
          <w:p w:rsidR="006A4857" w:rsidRPr="005700E1" w:rsidRDefault="006A4857" w:rsidP="00A04711">
            <w:pPr>
              <w:jc w:val="center"/>
              <w:rPr>
                <w:b/>
                <w:bCs/>
              </w:rPr>
            </w:pPr>
          </w:p>
        </w:tc>
        <w:tc>
          <w:tcPr>
            <w:tcW w:w="9639" w:type="dxa"/>
            <w:tcMar>
              <w:top w:w="15" w:type="dxa"/>
              <w:left w:w="45" w:type="dxa"/>
              <w:bottom w:w="15" w:type="dxa"/>
              <w:right w:w="45" w:type="dxa"/>
            </w:tcMar>
          </w:tcPr>
          <w:p w:rsidR="006A4857" w:rsidRPr="005700E1" w:rsidRDefault="006A4857" w:rsidP="00A04711">
            <w:pPr>
              <w:rPr>
                <w:b/>
                <w:bCs/>
              </w:rPr>
            </w:pPr>
          </w:p>
          <w:p w:rsidR="006A4857" w:rsidRPr="005700E1" w:rsidRDefault="006A4857" w:rsidP="00A04711">
            <w:pPr>
              <w:jc w:val="right"/>
              <w:rPr>
                <w:b/>
                <w:bCs/>
              </w:rPr>
            </w:pPr>
            <w:r w:rsidRPr="005700E1">
              <w:rPr>
                <w:b/>
                <w:bCs/>
              </w:rPr>
              <w:t xml:space="preserve">                                                                                                         </w:t>
            </w:r>
          </w:p>
          <w:p w:rsidR="006A4857" w:rsidRPr="005700E1"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Default="006A4857" w:rsidP="00A04711">
            <w:pPr>
              <w:jc w:val="right"/>
              <w:rPr>
                <w:b/>
                <w:bCs/>
              </w:rPr>
            </w:pPr>
          </w:p>
          <w:p w:rsidR="006A4857" w:rsidRPr="005700E1" w:rsidRDefault="006A4857" w:rsidP="00A04711">
            <w:pPr>
              <w:rPr>
                <w:b/>
                <w:bCs/>
              </w:rPr>
            </w:pPr>
            <w:r>
              <w:rPr>
                <w:b/>
                <w:bCs/>
              </w:rPr>
              <w:lastRenderedPageBreak/>
              <w:t xml:space="preserve">                                                                                                                                </w:t>
            </w:r>
            <w:r w:rsidRPr="005700E1">
              <w:rPr>
                <w:b/>
                <w:bCs/>
              </w:rPr>
              <w:t>Приложение № 1</w:t>
            </w:r>
          </w:p>
          <w:p w:rsidR="006A4857" w:rsidRPr="005700E1" w:rsidRDefault="006A4857" w:rsidP="00A04711">
            <w:pPr>
              <w:tabs>
                <w:tab w:val="left" w:pos="1845"/>
              </w:tabs>
              <w:jc w:val="right"/>
              <w:rPr>
                <w:b/>
                <w:bCs/>
              </w:rPr>
            </w:pPr>
            <w:r w:rsidRPr="005700E1">
              <w:rPr>
                <w:b/>
                <w:bCs/>
              </w:rPr>
              <w:t xml:space="preserve">                                                                                                         к Порядку проведения </w:t>
            </w:r>
          </w:p>
          <w:p w:rsidR="006A4857" w:rsidRPr="005700E1" w:rsidRDefault="006A4857" w:rsidP="00A04711">
            <w:pPr>
              <w:tabs>
                <w:tab w:val="left" w:pos="1845"/>
              </w:tabs>
              <w:ind w:firstLine="1212"/>
              <w:jc w:val="right"/>
              <w:rPr>
                <w:b/>
                <w:bCs/>
              </w:rPr>
            </w:pPr>
            <w:r w:rsidRPr="005700E1">
              <w:rPr>
                <w:b/>
                <w:bCs/>
              </w:rPr>
              <w:t xml:space="preserve">осмотра зданий, сооружений </w:t>
            </w:r>
          </w:p>
          <w:p w:rsidR="006A4857" w:rsidRPr="005700E1" w:rsidRDefault="006A4857" w:rsidP="00A04711">
            <w:pPr>
              <w:tabs>
                <w:tab w:val="left" w:pos="1845"/>
              </w:tabs>
              <w:ind w:firstLine="1212"/>
              <w:jc w:val="right"/>
              <w:rPr>
                <w:b/>
                <w:bCs/>
              </w:rPr>
            </w:pPr>
            <w:r w:rsidRPr="005700E1">
              <w:rPr>
                <w:b/>
                <w:bCs/>
              </w:rPr>
              <w:t xml:space="preserve">в целях оценки их </w:t>
            </w:r>
            <w:proofErr w:type="gramStart"/>
            <w:r w:rsidRPr="005700E1">
              <w:rPr>
                <w:b/>
                <w:bCs/>
              </w:rPr>
              <w:t>технического</w:t>
            </w:r>
            <w:proofErr w:type="gramEnd"/>
            <w:r w:rsidRPr="005700E1">
              <w:rPr>
                <w:b/>
                <w:bCs/>
              </w:rPr>
              <w:t xml:space="preserve"> </w:t>
            </w:r>
          </w:p>
          <w:p w:rsidR="006A4857" w:rsidRPr="005700E1" w:rsidRDefault="006A4857" w:rsidP="00A04711">
            <w:pPr>
              <w:tabs>
                <w:tab w:val="left" w:pos="1845"/>
              </w:tabs>
              <w:ind w:firstLine="1212"/>
              <w:jc w:val="right"/>
              <w:rPr>
                <w:b/>
                <w:bCs/>
              </w:rPr>
            </w:pPr>
            <w:r w:rsidRPr="005700E1">
              <w:rPr>
                <w:b/>
                <w:bCs/>
              </w:rPr>
              <w:t xml:space="preserve">состояния и надлежащего технического </w:t>
            </w:r>
          </w:p>
          <w:p w:rsidR="006A4857" w:rsidRPr="005700E1" w:rsidRDefault="006A4857" w:rsidP="00A04711">
            <w:pPr>
              <w:tabs>
                <w:tab w:val="left" w:pos="1845"/>
              </w:tabs>
              <w:ind w:firstLine="1212"/>
              <w:jc w:val="right"/>
              <w:rPr>
                <w:b/>
                <w:bCs/>
              </w:rPr>
            </w:pPr>
            <w:r w:rsidRPr="005700E1">
              <w:rPr>
                <w:b/>
                <w:bCs/>
              </w:rPr>
              <w:t xml:space="preserve">обслуживания в соответствии с требованиями </w:t>
            </w:r>
          </w:p>
          <w:p w:rsidR="006A4857" w:rsidRPr="005700E1" w:rsidRDefault="006A4857" w:rsidP="00A04711">
            <w:pPr>
              <w:tabs>
                <w:tab w:val="left" w:pos="1845"/>
              </w:tabs>
              <w:ind w:firstLine="1212"/>
              <w:jc w:val="right"/>
              <w:rPr>
                <w:b/>
                <w:bCs/>
              </w:rPr>
            </w:pPr>
            <w:r w:rsidRPr="005700E1">
              <w:rPr>
                <w:b/>
                <w:bCs/>
              </w:rPr>
              <w:t xml:space="preserve">технических регламентов к </w:t>
            </w:r>
            <w:proofErr w:type="gramStart"/>
            <w:r w:rsidRPr="005700E1">
              <w:rPr>
                <w:b/>
                <w:bCs/>
              </w:rPr>
              <w:t>конструктивным</w:t>
            </w:r>
            <w:proofErr w:type="gramEnd"/>
            <w:r w:rsidRPr="005700E1">
              <w:rPr>
                <w:b/>
                <w:bCs/>
              </w:rPr>
              <w:t xml:space="preserve"> </w:t>
            </w:r>
          </w:p>
          <w:p w:rsidR="006A4857" w:rsidRPr="005700E1" w:rsidRDefault="006A4857" w:rsidP="00A04711">
            <w:pPr>
              <w:tabs>
                <w:tab w:val="left" w:pos="1845"/>
              </w:tabs>
              <w:ind w:firstLine="1212"/>
              <w:jc w:val="right"/>
              <w:rPr>
                <w:b/>
                <w:bCs/>
              </w:rPr>
            </w:pPr>
            <w:r w:rsidRPr="005700E1">
              <w:rPr>
                <w:b/>
                <w:bCs/>
              </w:rPr>
              <w:t xml:space="preserve">и другим характеристикам надежности и </w:t>
            </w:r>
          </w:p>
          <w:p w:rsidR="006A4857" w:rsidRPr="005700E1" w:rsidRDefault="006A4857" w:rsidP="00A04711">
            <w:pPr>
              <w:tabs>
                <w:tab w:val="left" w:pos="1845"/>
              </w:tabs>
              <w:ind w:firstLine="1212"/>
              <w:jc w:val="right"/>
              <w:rPr>
                <w:b/>
                <w:bCs/>
              </w:rPr>
            </w:pPr>
            <w:r w:rsidRPr="005700E1">
              <w:rPr>
                <w:b/>
                <w:bCs/>
              </w:rPr>
              <w:t xml:space="preserve">безопасности объектов, требованиями </w:t>
            </w:r>
          </w:p>
          <w:p w:rsidR="006A4857" w:rsidRPr="005700E1" w:rsidRDefault="006A4857" w:rsidP="00A04711">
            <w:pPr>
              <w:tabs>
                <w:tab w:val="left" w:pos="1845"/>
              </w:tabs>
              <w:ind w:firstLine="1212"/>
              <w:jc w:val="right"/>
              <w:rPr>
                <w:b/>
                <w:bCs/>
              </w:rPr>
            </w:pPr>
            <w:r w:rsidRPr="005700E1">
              <w:rPr>
                <w:b/>
                <w:bCs/>
              </w:rPr>
              <w:t xml:space="preserve">проектной документации </w:t>
            </w:r>
            <w:proofErr w:type="gramStart"/>
            <w:r w:rsidRPr="005700E1">
              <w:rPr>
                <w:b/>
                <w:bCs/>
              </w:rPr>
              <w:t>указанных</w:t>
            </w:r>
            <w:proofErr w:type="gramEnd"/>
            <w:r w:rsidRPr="005700E1">
              <w:rPr>
                <w:b/>
                <w:bCs/>
              </w:rPr>
              <w:t xml:space="preserve"> </w:t>
            </w:r>
          </w:p>
          <w:p w:rsidR="006A4857" w:rsidRPr="005700E1" w:rsidRDefault="006A4857" w:rsidP="00A04711">
            <w:pPr>
              <w:tabs>
                <w:tab w:val="left" w:pos="1845"/>
              </w:tabs>
              <w:ind w:firstLine="1212"/>
              <w:jc w:val="right"/>
              <w:rPr>
                <w:b/>
                <w:bCs/>
              </w:rPr>
            </w:pPr>
            <w:r w:rsidRPr="005700E1">
              <w:rPr>
                <w:b/>
                <w:bCs/>
              </w:rPr>
              <w:t>объектов</w:t>
            </w:r>
          </w:p>
        </w:tc>
      </w:tr>
      <w:tr w:rsidR="006A4857" w:rsidRPr="005700E1" w:rsidTr="00A04711">
        <w:tc>
          <w:tcPr>
            <w:tcW w:w="0" w:type="auto"/>
            <w:tcMar>
              <w:top w:w="15" w:type="dxa"/>
              <w:left w:w="45" w:type="dxa"/>
              <w:bottom w:w="15" w:type="dxa"/>
              <w:right w:w="45" w:type="dxa"/>
            </w:tcMar>
          </w:tcPr>
          <w:p w:rsidR="006A4857" w:rsidRPr="005700E1" w:rsidRDefault="006A4857" w:rsidP="00A04711">
            <w:pPr>
              <w:jc w:val="center"/>
              <w:rPr>
                <w:b/>
                <w:bCs/>
              </w:rPr>
            </w:pPr>
          </w:p>
        </w:tc>
        <w:tc>
          <w:tcPr>
            <w:tcW w:w="1409" w:type="dxa"/>
            <w:tcMar>
              <w:top w:w="15" w:type="dxa"/>
              <w:left w:w="45" w:type="dxa"/>
              <w:bottom w:w="15" w:type="dxa"/>
              <w:right w:w="45" w:type="dxa"/>
            </w:tcMar>
          </w:tcPr>
          <w:p w:rsidR="006A4857" w:rsidRPr="005700E1" w:rsidRDefault="006A4857" w:rsidP="00A04711">
            <w:pPr>
              <w:jc w:val="center"/>
              <w:rPr>
                <w:b/>
                <w:bCs/>
              </w:rPr>
            </w:pPr>
          </w:p>
        </w:tc>
        <w:tc>
          <w:tcPr>
            <w:tcW w:w="9639" w:type="dxa"/>
            <w:tcMar>
              <w:top w:w="15" w:type="dxa"/>
              <w:left w:w="45" w:type="dxa"/>
              <w:bottom w:w="15" w:type="dxa"/>
              <w:right w:w="45" w:type="dxa"/>
            </w:tcMar>
          </w:tcPr>
          <w:p w:rsidR="006A4857" w:rsidRPr="005700E1" w:rsidRDefault="006A4857" w:rsidP="00A04711">
            <w:pPr>
              <w:rPr>
                <w:b/>
                <w:bCs/>
              </w:rPr>
            </w:pPr>
          </w:p>
        </w:tc>
      </w:tr>
    </w:tbl>
    <w:p w:rsidR="006A4857" w:rsidRPr="005700E1" w:rsidRDefault="006A4857" w:rsidP="006A4857">
      <w:pPr>
        <w:jc w:val="right"/>
      </w:pPr>
      <w:r w:rsidRPr="005700E1">
        <w:t>УТВЕРЖДАЮ</w:t>
      </w:r>
    </w:p>
    <w:p w:rsidR="006A4857" w:rsidRPr="005700E1" w:rsidRDefault="006A4857" w:rsidP="006A4857">
      <w:pPr>
        <w:jc w:val="right"/>
      </w:pPr>
      <w:r w:rsidRPr="005700E1">
        <w:t>______________________</w:t>
      </w:r>
    </w:p>
    <w:p w:rsidR="006A4857" w:rsidRPr="005700E1" w:rsidRDefault="006A4857" w:rsidP="006A4857">
      <w:pPr>
        <w:jc w:val="right"/>
      </w:pPr>
      <w:r w:rsidRPr="005700E1">
        <w:t>(подпись руководителя уполномоченного органа)</w:t>
      </w:r>
    </w:p>
    <w:p w:rsidR="006A4857" w:rsidRPr="005700E1" w:rsidRDefault="006A4857" w:rsidP="006A4857">
      <w:pPr>
        <w:jc w:val="right"/>
      </w:pPr>
      <w:r w:rsidRPr="005700E1">
        <w:t>«____»_________20___г.</w:t>
      </w:r>
    </w:p>
    <w:p w:rsidR="006A4857" w:rsidRPr="005700E1" w:rsidRDefault="006A4857" w:rsidP="006A4857">
      <w:pPr>
        <w:spacing w:line="255" w:lineRule="atLeast"/>
        <w:ind w:firstLine="150"/>
        <w:jc w:val="center"/>
        <w:rPr>
          <w:rFonts w:ascii="Tahoma" w:hAnsi="Tahoma" w:cs="Tahoma"/>
          <w:b/>
          <w:bCs/>
          <w:color w:val="1E1E1E"/>
        </w:rPr>
      </w:pPr>
    </w:p>
    <w:p w:rsidR="006A4857" w:rsidRPr="005700E1" w:rsidRDefault="006A4857" w:rsidP="006A4857">
      <w:pPr>
        <w:spacing w:line="255" w:lineRule="atLeast"/>
        <w:ind w:firstLine="150"/>
        <w:jc w:val="center"/>
        <w:rPr>
          <w:color w:val="1E1E1E"/>
        </w:rPr>
      </w:pPr>
      <w:r w:rsidRPr="005700E1">
        <w:rPr>
          <w:b/>
          <w:bCs/>
          <w:color w:val="1E1E1E"/>
        </w:rPr>
        <w:t>АКТ</w:t>
      </w:r>
    </w:p>
    <w:p w:rsidR="006A4857" w:rsidRPr="005700E1" w:rsidRDefault="006A4857" w:rsidP="006A4857">
      <w:pPr>
        <w:spacing w:line="255" w:lineRule="atLeast"/>
        <w:ind w:firstLine="150"/>
        <w:jc w:val="center"/>
        <w:rPr>
          <w:color w:val="1E1E1E"/>
        </w:rPr>
      </w:pPr>
      <w:r w:rsidRPr="005700E1">
        <w:rPr>
          <w:color w:val="1E1E1E"/>
        </w:rPr>
        <w:t>осмотра здания, сооружения</w:t>
      </w:r>
    </w:p>
    <w:p w:rsidR="006A4857" w:rsidRPr="005700E1" w:rsidRDefault="006A4857" w:rsidP="006A4857">
      <w:pPr>
        <w:spacing w:line="255" w:lineRule="atLeast"/>
        <w:ind w:firstLine="150"/>
        <w:rPr>
          <w:rFonts w:ascii="Tahoma" w:hAnsi="Tahoma" w:cs="Tahoma"/>
          <w:color w:val="1E1E1E"/>
        </w:rPr>
      </w:pPr>
      <w:proofErr w:type="gramStart"/>
      <w:r w:rsidRPr="005700E1">
        <w:rPr>
          <w:color w:val="1E1E1E"/>
        </w:rPr>
        <w:t>с</w:t>
      </w:r>
      <w:proofErr w:type="gramEnd"/>
      <w:r>
        <w:rPr>
          <w:color w:val="1E1E1E"/>
        </w:rPr>
        <w:t>. Ивановка</w:t>
      </w:r>
      <w:r w:rsidRPr="005700E1">
        <w:rPr>
          <w:rFonts w:ascii="Tahoma" w:hAnsi="Tahoma" w:cs="Tahoma"/>
          <w:color w:val="1E1E1E"/>
        </w:rPr>
        <w:tab/>
      </w:r>
      <w:r w:rsidRPr="005700E1">
        <w:rPr>
          <w:rFonts w:ascii="Tahoma" w:hAnsi="Tahoma" w:cs="Tahoma"/>
          <w:color w:val="1E1E1E"/>
        </w:rPr>
        <w:tab/>
      </w:r>
      <w:r w:rsidRPr="005700E1">
        <w:rPr>
          <w:rFonts w:ascii="Tahoma" w:hAnsi="Tahoma" w:cs="Tahoma"/>
          <w:color w:val="1E1E1E"/>
        </w:rPr>
        <w:tab/>
      </w:r>
      <w:r w:rsidRPr="005700E1">
        <w:rPr>
          <w:rFonts w:ascii="Tahoma" w:hAnsi="Tahoma" w:cs="Tahoma"/>
          <w:color w:val="1E1E1E"/>
        </w:rPr>
        <w:tab/>
      </w:r>
      <w:r w:rsidRPr="005700E1">
        <w:rPr>
          <w:rFonts w:ascii="Tahoma" w:hAnsi="Tahoma" w:cs="Tahoma"/>
          <w:color w:val="1E1E1E"/>
        </w:rPr>
        <w:tab/>
      </w:r>
      <w:r w:rsidRPr="005700E1">
        <w:rPr>
          <w:rFonts w:ascii="Tahoma" w:hAnsi="Tahoma" w:cs="Tahoma"/>
          <w:color w:val="1E1E1E"/>
        </w:rPr>
        <w:tab/>
        <w:t>__________________</w:t>
      </w:r>
    </w:p>
    <w:p w:rsidR="006A4857" w:rsidRPr="005700E1" w:rsidRDefault="006A4857" w:rsidP="006A4857">
      <w:pPr>
        <w:spacing w:line="255" w:lineRule="atLeast"/>
        <w:ind w:firstLine="150"/>
        <w:rPr>
          <w:color w:val="1E1E1E"/>
        </w:rPr>
      </w:pPr>
      <w:r w:rsidRPr="005700E1">
        <w:rPr>
          <w:color w:val="1E1E1E"/>
        </w:rPr>
        <w:tab/>
      </w:r>
      <w:r w:rsidRPr="005700E1">
        <w:rPr>
          <w:color w:val="1E1E1E"/>
        </w:rPr>
        <w:tab/>
      </w:r>
      <w:r w:rsidRPr="005700E1">
        <w:rPr>
          <w:color w:val="1E1E1E"/>
        </w:rPr>
        <w:tab/>
      </w:r>
      <w:r w:rsidRPr="005700E1">
        <w:rPr>
          <w:color w:val="1E1E1E"/>
        </w:rPr>
        <w:tab/>
      </w:r>
      <w:r w:rsidRPr="005700E1">
        <w:rPr>
          <w:color w:val="1E1E1E"/>
        </w:rPr>
        <w:tab/>
      </w:r>
      <w:r w:rsidRPr="005700E1">
        <w:rPr>
          <w:color w:val="1E1E1E"/>
        </w:rPr>
        <w:tab/>
      </w:r>
      <w:r w:rsidRPr="005700E1">
        <w:rPr>
          <w:color w:val="1E1E1E"/>
        </w:rPr>
        <w:tab/>
      </w:r>
      <w:r w:rsidRPr="005700E1">
        <w:rPr>
          <w:color w:val="1E1E1E"/>
        </w:rPr>
        <w:tab/>
      </w:r>
      <w:r w:rsidRPr="005700E1">
        <w:rPr>
          <w:color w:val="1E1E1E"/>
        </w:rPr>
        <w:tab/>
        <w:t xml:space="preserve">        (дата время составления)</w:t>
      </w:r>
    </w:p>
    <w:p w:rsidR="006A4857" w:rsidRPr="005700E1" w:rsidRDefault="006A4857" w:rsidP="006A4857">
      <w:pPr>
        <w:spacing w:line="255" w:lineRule="atLeast"/>
        <w:ind w:firstLine="150"/>
        <w:rPr>
          <w:rFonts w:ascii="Tahoma" w:hAnsi="Tahoma" w:cs="Tahoma"/>
          <w:color w:val="1E1E1E"/>
        </w:rPr>
      </w:pPr>
    </w:p>
    <w:p w:rsidR="006A4857" w:rsidRPr="005700E1" w:rsidRDefault="006A4857" w:rsidP="006A4857">
      <w:pPr>
        <w:spacing w:line="255" w:lineRule="atLeast"/>
        <w:ind w:firstLine="150"/>
        <w:rPr>
          <w:color w:val="1E1E1E"/>
        </w:rPr>
      </w:pPr>
      <w:r w:rsidRPr="005700E1">
        <w:rPr>
          <w:color w:val="1E1E1E"/>
        </w:rPr>
        <w:t>_________________________________________________________________</w:t>
      </w:r>
    </w:p>
    <w:p w:rsidR="006A4857" w:rsidRPr="005700E1" w:rsidRDefault="006A4857" w:rsidP="006A4857">
      <w:pPr>
        <w:spacing w:line="255" w:lineRule="atLeast"/>
        <w:ind w:left="1416" w:firstLine="708"/>
        <w:rPr>
          <w:color w:val="1E1E1E"/>
        </w:rPr>
      </w:pPr>
      <w:r w:rsidRPr="005700E1">
        <w:rPr>
          <w:color w:val="1E1E1E"/>
        </w:rPr>
        <w:t>(должности, Ф.И.О. лиц, проводивших осмотр)</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_______________________________________________________________________________</w:t>
      </w:r>
    </w:p>
    <w:p w:rsidR="006A4857" w:rsidRPr="005700E1" w:rsidRDefault="006A4857" w:rsidP="006A4857">
      <w:pPr>
        <w:spacing w:line="255" w:lineRule="atLeast"/>
        <w:ind w:firstLine="150"/>
        <w:rPr>
          <w:rFonts w:ascii="Tahoma" w:hAnsi="Tahoma" w:cs="Tahoma"/>
          <w:color w:val="1E1E1E"/>
        </w:rPr>
      </w:pPr>
      <w:r w:rsidRPr="005700E1">
        <w:rPr>
          <w:color w:val="1E1E1E"/>
        </w:rPr>
        <w:t>на основании Распоряжения</w:t>
      </w:r>
      <w:r w:rsidRPr="005700E1">
        <w:rPr>
          <w:rFonts w:ascii="Tahoma" w:hAnsi="Tahoma" w:cs="Tahoma"/>
          <w:color w:val="1E1E1E"/>
        </w:rPr>
        <w:t>_________________________________________________</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___________________________________________________________________________</w:t>
      </w:r>
    </w:p>
    <w:p w:rsidR="006A4857" w:rsidRPr="005700E1" w:rsidRDefault="006A4857" w:rsidP="006A4857">
      <w:pPr>
        <w:spacing w:line="255" w:lineRule="atLeast"/>
        <w:ind w:firstLine="150"/>
        <w:rPr>
          <w:rFonts w:ascii="Tahoma" w:hAnsi="Tahoma" w:cs="Tahoma"/>
          <w:color w:val="1E1E1E"/>
        </w:rPr>
      </w:pPr>
      <w:r w:rsidRPr="005700E1">
        <w:rPr>
          <w:color w:val="1E1E1E"/>
        </w:rPr>
        <w:t>от _________________ года N ______ прове</w:t>
      </w:r>
      <w:proofErr w:type="gramStart"/>
      <w:r w:rsidRPr="005700E1">
        <w:rPr>
          <w:color w:val="1E1E1E"/>
        </w:rPr>
        <w:t>л(</w:t>
      </w:r>
      <w:proofErr w:type="gramEnd"/>
      <w:r w:rsidRPr="005700E1">
        <w:rPr>
          <w:color w:val="1E1E1E"/>
        </w:rPr>
        <w:t>и) осмотр здания, сооружения, расположенного по адресу:</w:t>
      </w:r>
      <w:r w:rsidRPr="005700E1">
        <w:rPr>
          <w:rFonts w:ascii="Tahoma" w:hAnsi="Tahoma" w:cs="Tahoma"/>
          <w:color w:val="1E1E1E"/>
        </w:rPr>
        <w:t xml:space="preserve"> ____________________________________________________________________________,</w:t>
      </w:r>
    </w:p>
    <w:p w:rsidR="006A4857" w:rsidRPr="005700E1" w:rsidRDefault="006A4857" w:rsidP="006A4857">
      <w:pPr>
        <w:spacing w:line="255" w:lineRule="atLeast"/>
        <w:ind w:firstLine="150"/>
        <w:rPr>
          <w:color w:val="1E1E1E"/>
        </w:rPr>
      </w:pPr>
      <w:r w:rsidRPr="005700E1">
        <w:rPr>
          <w:color w:val="1E1E1E"/>
        </w:rPr>
        <w:t>принадлежащем ________________________________________________</w:t>
      </w:r>
    </w:p>
    <w:p w:rsidR="006A4857" w:rsidRPr="005700E1" w:rsidRDefault="006A4857" w:rsidP="006A4857">
      <w:pPr>
        <w:spacing w:line="255" w:lineRule="atLeast"/>
        <w:ind w:left="2124" w:firstLine="708"/>
        <w:rPr>
          <w:color w:val="1E1E1E"/>
        </w:rPr>
      </w:pPr>
      <w:proofErr w:type="gramStart"/>
      <w:r w:rsidRPr="005700E1">
        <w:rPr>
          <w:color w:val="1E1E1E"/>
        </w:rPr>
        <w:t>(Ф.И.О. физического лица, индивидуального предпринимателя,</w:t>
      </w:r>
      <w:proofErr w:type="gramEnd"/>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____________________________________________________________________________,</w:t>
      </w:r>
    </w:p>
    <w:p w:rsidR="006A4857" w:rsidRPr="005700E1" w:rsidRDefault="006A4857" w:rsidP="006A4857">
      <w:pPr>
        <w:spacing w:line="255" w:lineRule="atLeast"/>
        <w:ind w:firstLine="150"/>
        <w:jc w:val="center"/>
        <w:rPr>
          <w:color w:val="1E1E1E"/>
        </w:rPr>
      </w:pPr>
      <w:r w:rsidRPr="005700E1">
        <w:rPr>
          <w:color w:val="1E1E1E"/>
        </w:rPr>
        <w:t>наименование юридического лица)</w:t>
      </w:r>
    </w:p>
    <w:p w:rsidR="006A4857" w:rsidRPr="005700E1" w:rsidRDefault="006A4857" w:rsidP="006A4857">
      <w:pPr>
        <w:spacing w:line="255" w:lineRule="atLeast"/>
        <w:ind w:firstLine="150"/>
        <w:rPr>
          <w:color w:val="1E1E1E"/>
        </w:rPr>
      </w:pPr>
      <w:r w:rsidRPr="005700E1">
        <w:rPr>
          <w:color w:val="1E1E1E"/>
        </w:rPr>
        <w:t>в присутствии: _________________________________________________</w:t>
      </w:r>
    </w:p>
    <w:p w:rsidR="006A4857" w:rsidRPr="005700E1" w:rsidRDefault="006A4857" w:rsidP="006A4857">
      <w:pPr>
        <w:spacing w:line="255" w:lineRule="atLeast"/>
        <w:ind w:left="1416" w:firstLine="708"/>
        <w:rPr>
          <w:rFonts w:ascii="Tahoma" w:hAnsi="Tahoma" w:cs="Tahoma"/>
          <w:color w:val="1E1E1E"/>
        </w:rPr>
      </w:pPr>
      <w:proofErr w:type="gramStart"/>
      <w:r w:rsidRPr="005700E1">
        <w:rPr>
          <w:color w:val="1E1E1E"/>
        </w:rPr>
        <w:t>(Ф.И.О. физического лица, индивидуального предпринимателя,</w:t>
      </w:r>
      <w:proofErr w:type="gramEnd"/>
    </w:p>
    <w:p w:rsidR="006A4857" w:rsidRPr="005700E1" w:rsidRDefault="006A4857" w:rsidP="006A4857">
      <w:pPr>
        <w:spacing w:line="255" w:lineRule="atLeast"/>
        <w:rPr>
          <w:rFonts w:ascii="Tahoma" w:hAnsi="Tahoma" w:cs="Tahoma"/>
          <w:color w:val="1E1E1E"/>
        </w:rPr>
      </w:pPr>
      <w:r w:rsidRPr="005700E1">
        <w:rPr>
          <w:rFonts w:ascii="Tahoma" w:hAnsi="Tahoma" w:cs="Tahoma"/>
          <w:color w:val="1E1E1E"/>
        </w:rPr>
        <w:t>______________________________________________________________________________</w:t>
      </w:r>
    </w:p>
    <w:p w:rsidR="006A4857" w:rsidRPr="005700E1" w:rsidRDefault="006A4857" w:rsidP="006A4857">
      <w:pPr>
        <w:spacing w:line="255" w:lineRule="atLeast"/>
        <w:ind w:left="2832" w:firstLine="708"/>
        <w:rPr>
          <w:color w:val="1E1E1E"/>
        </w:rPr>
      </w:pPr>
      <w:r w:rsidRPr="005700E1">
        <w:rPr>
          <w:color w:val="1E1E1E"/>
        </w:rPr>
        <w:t>должностного лица с указанием должности,</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_____________________________________________________________________________</w:t>
      </w:r>
    </w:p>
    <w:p w:rsidR="006A4857" w:rsidRPr="005700E1" w:rsidRDefault="006A4857" w:rsidP="006A4857">
      <w:pPr>
        <w:spacing w:line="255" w:lineRule="atLeast"/>
        <w:ind w:left="708" w:firstLine="708"/>
        <w:rPr>
          <w:color w:val="1E1E1E"/>
        </w:rPr>
      </w:pPr>
      <w:r w:rsidRPr="005700E1">
        <w:rPr>
          <w:color w:val="1E1E1E"/>
        </w:rPr>
        <w:t>уполномоченного лица с указанием оснований для уполномочивания)</w:t>
      </w:r>
    </w:p>
    <w:p w:rsidR="006A4857" w:rsidRPr="005700E1" w:rsidRDefault="006A4857" w:rsidP="006A4857">
      <w:pPr>
        <w:spacing w:line="255" w:lineRule="atLeast"/>
        <w:ind w:firstLine="150"/>
        <w:rPr>
          <w:color w:val="1E1E1E"/>
        </w:rPr>
      </w:pPr>
      <w:r w:rsidRPr="005700E1">
        <w:rPr>
          <w:color w:val="1E1E1E"/>
        </w:rPr>
        <w:t>Проверкой установлено: __________________________________________</w:t>
      </w:r>
    </w:p>
    <w:p w:rsidR="006A4857" w:rsidRPr="005700E1" w:rsidRDefault="006A4857" w:rsidP="006A4857">
      <w:pPr>
        <w:spacing w:line="255" w:lineRule="atLeast"/>
        <w:ind w:left="3540" w:firstLine="708"/>
        <w:rPr>
          <w:color w:val="1E1E1E"/>
        </w:rPr>
      </w:pPr>
      <w:proofErr w:type="gramStart"/>
      <w:r w:rsidRPr="005700E1">
        <w:rPr>
          <w:color w:val="1E1E1E"/>
        </w:rPr>
        <w:t>(описание выявленных нарушений,</w:t>
      </w:r>
      <w:proofErr w:type="gramEnd"/>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lastRenderedPageBreak/>
        <w:t>___________________________________________</w:t>
      </w:r>
      <w:r>
        <w:rPr>
          <w:rFonts w:ascii="Tahoma" w:hAnsi="Tahoma" w:cs="Tahoma"/>
          <w:color w:val="1E1E1E"/>
        </w:rPr>
        <w:t>_____________________________</w:t>
      </w:r>
    </w:p>
    <w:p w:rsidR="006A4857" w:rsidRPr="005700E1" w:rsidRDefault="006A4857" w:rsidP="006A4857">
      <w:pPr>
        <w:spacing w:line="255" w:lineRule="atLeast"/>
        <w:ind w:firstLine="708"/>
        <w:rPr>
          <w:color w:val="1E1E1E"/>
        </w:rPr>
      </w:pPr>
      <w:r w:rsidRPr="005700E1">
        <w:rPr>
          <w:color w:val="1E1E1E"/>
        </w:rPr>
        <w:t>в случае если нарушений не установлено указывается «нарушений не выявлено»</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______________________________________________</w:t>
      </w:r>
      <w:r>
        <w:rPr>
          <w:rFonts w:ascii="Tahoma" w:hAnsi="Tahoma" w:cs="Tahoma"/>
          <w:color w:val="1E1E1E"/>
        </w:rPr>
        <w:t>__________________________</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w:t>
      </w:r>
      <w:r>
        <w:rPr>
          <w:rFonts w:ascii="Tahoma" w:hAnsi="Tahoma" w:cs="Tahoma"/>
          <w:color w:val="1E1E1E"/>
        </w:rPr>
        <w:t>_____________________________</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w:t>
      </w:r>
      <w:r>
        <w:rPr>
          <w:rFonts w:ascii="Tahoma" w:hAnsi="Tahoma" w:cs="Tahoma"/>
          <w:color w:val="1E1E1E"/>
        </w:rPr>
        <w:t>_____________________________</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w:t>
      </w:r>
      <w:r>
        <w:rPr>
          <w:rFonts w:ascii="Tahoma" w:hAnsi="Tahoma" w:cs="Tahoma"/>
          <w:color w:val="1E1E1E"/>
        </w:rPr>
        <w:t>_____________________________</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w:t>
      </w:r>
      <w:r>
        <w:rPr>
          <w:rFonts w:ascii="Tahoma" w:hAnsi="Tahoma" w:cs="Tahoma"/>
          <w:color w:val="1E1E1E"/>
        </w:rPr>
        <w:t>_____________________________</w:t>
      </w:r>
    </w:p>
    <w:p w:rsidR="006A4857" w:rsidRPr="005700E1" w:rsidRDefault="006A4857" w:rsidP="006A4857">
      <w:pPr>
        <w:spacing w:line="255" w:lineRule="atLeast"/>
        <w:ind w:firstLine="150"/>
        <w:rPr>
          <w:rFonts w:ascii="Tahoma" w:hAnsi="Tahoma" w:cs="Tahoma"/>
          <w:color w:val="1E1E1E"/>
        </w:rPr>
      </w:pPr>
      <w:r w:rsidRPr="005700E1">
        <w:rPr>
          <w:rFonts w:ascii="Tahoma" w:hAnsi="Tahoma" w:cs="Tahoma"/>
          <w:color w:val="1E1E1E"/>
        </w:rPr>
        <w:t>______________________________________________________________________</w:t>
      </w:r>
      <w:r>
        <w:rPr>
          <w:rFonts w:ascii="Tahoma" w:hAnsi="Tahoma" w:cs="Tahoma"/>
          <w:color w:val="1E1E1E"/>
        </w:rPr>
        <w:t>__</w:t>
      </w:r>
    </w:p>
    <w:p w:rsidR="006A4857" w:rsidRPr="005700E1" w:rsidRDefault="006A4857" w:rsidP="006A4857">
      <w:pPr>
        <w:spacing w:line="255" w:lineRule="atLeast"/>
        <w:ind w:firstLine="150"/>
        <w:rPr>
          <w:color w:val="1E1E1E"/>
        </w:rPr>
      </w:pPr>
      <w:r w:rsidRPr="005700E1">
        <w:rPr>
          <w:color w:val="1E1E1E"/>
        </w:rPr>
        <w:t>С текстом акта ознакомле</w:t>
      </w:r>
      <w:proofErr w:type="gramStart"/>
      <w:r w:rsidRPr="005700E1">
        <w:rPr>
          <w:color w:val="1E1E1E"/>
        </w:rPr>
        <w:t>н(</w:t>
      </w:r>
      <w:proofErr w:type="gramEnd"/>
      <w:r w:rsidRPr="005700E1">
        <w:rPr>
          <w:color w:val="1E1E1E"/>
        </w:rPr>
        <w:t>а) _________________ _________</w:t>
      </w:r>
    </w:p>
    <w:p w:rsidR="006A4857" w:rsidRPr="005700E1" w:rsidRDefault="006A4857" w:rsidP="006A4857">
      <w:pPr>
        <w:spacing w:line="255" w:lineRule="atLeast"/>
        <w:ind w:left="4248" w:firstLine="708"/>
        <w:rPr>
          <w:color w:val="1E1E1E"/>
        </w:rPr>
      </w:pPr>
      <w:r w:rsidRPr="005700E1">
        <w:rPr>
          <w:color w:val="1E1E1E"/>
        </w:rPr>
        <w:t>(подпись)</w:t>
      </w:r>
    </w:p>
    <w:p w:rsidR="006A4857" w:rsidRPr="005700E1" w:rsidRDefault="006A4857" w:rsidP="006A4857">
      <w:pPr>
        <w:spacing w:line="255" w:lineRule="atLeast"/>
        <w:ind w:firstLine="150"/>
        <w:rPr>
          <w:color w:val="1E1E1E"/>
        </w:rPr>
      </w:pPr>
      <w:r w:rsidRPr="005700E1">
        <w:rPr>
          <w:color w:val="1E1E1E"/>
        </w:rPr>
        <w:t>Копию акта получи</w:t>
      </w:r>
      <w:proofErr w:type="gramStart"/>
      <w:r w:rsidRPr="005700E1">
        <w:rPr>
          <w:color w:val="1E1E1E"/>
        </w:rPr>
        <w:t>л(</w:t>
      </w:r>
      <w:proofErr w:type="gramEnd"/>
      <w:r w:rsidRPr="005700E1">
        <w:rPr>
          <w:color w:val="1E1E1E"/>
        </w:rPr>
        <w:t>а) ________________________ _________</w:t>
      </w:r>
    </w:p>
    <w:p w:rsidR="006A4857" w:rsidRPr="005700E1" w:rsidRDefault="006A4857" w:rsidP="006A4857">
      <w:pPr>
        <w:spacing w:line="255" w:lineRule="atLeast"/>
        <w:ind w:left="4248" w:firstLine="708"/>
        <w:rPr>
          <w:color w:val="1E1E1E"/>
        </w:rPr>
      </w:pPr>
      <w:r w:rsidRPr="005700E1">
        <w:rPr>
          <w:color w:val="1E1E1E"/>
        </w:rPr>
        <w:t>(подпись)</w:t>
      </w:r>
    </w:p>
    <w:p w:rsidR="006A4857" w:rsidRPr="005700E1" w:rsidRDefault="006A4857" w:rsidP="006A4857">
      <w:pPr>
        <w:spacing w:line="255" w:lineRule="atLeast"/>
        <w:ind w:firstLine="150"/>
        <w:rPr>
          <w:color w:val="1E1E1E"/>
        </w:rPr>
      </w:pPr>
      <w:r w:rsidRPr="005700E1">
        <w:rPr>
          <w:color w:val="1E1E1E"/>
        </w:rPr>
        <w:t>Присутствующие:</w:t>
      </w:r>
    </w:p>
    <w:p w:rsidR="006A4857" w:rsidRPr="005700E1" w:rsidRDefault="006A4857" w:rsidP="006A4857">
      <w:pPr>
        <w:spacing w:line="255" w:lineRule="atLeast"/>
        <w:ind w:firstLine="150"/>
        <w:rPr>
          <w:color w:val="1E1E1E"/>
        </w:rPr>
      </w:pPr>
      <w:r w:rsidRPr="005700E1">
        <w:rPr>
          <w:color w:val="1E1E1E"/>
        </w:rPr>
        <w:t>1. ______________________________________________ _________</w:t>
      </w:r>
    </w:p>
    <w:p w:rsidR="006A4857" w:rsidRPr="005700E1" w:rsidRDefault="006A4857" w:rsidP="006A4857">
      <w:pPr>
        <w:spacing w:line="255" w:lineRule="atLeast"/>
        <w:ind w:left="2124" w:firstLine="708"/>
        <w:rPr>
          <w:color w:val="1E1E1E"/>
        </w:rPr>
      </w:pPr>
      <w:r w:rsidRPr="005700E1">
        <w:rPr>
          <w:color w:val="1E1E1E"/>
        </w:rPr>
        <w:t>(Ф.И.О.) (подпись)</w:t>
      </w:r>
    </w:p>
    <w:p w:rsidR="006A4857" w:rsidRPr="005700E1" w:rsidRDefault="006A4857" w:rsidP="006A4857">
      <w:pPr>
        <w:spacing w:line="255" w:lineRule="atLeast"/>
        <w:ind w:firstLine="150"/>
        <w:rPr>
          <w:color w:val="1E1E1E"/>
        </w:rPr>
      </w:pPr>
      <w:r w:rsidRPr="005700E1">
        <w:rPr>
          <w:color w:val="1E1E1E"/>
        </w:rPr>
        <w:t>2. ______________________________________________ _________</w:t>
      </w:r>
    </w:p>
    <w:p w:rsidR="006A4857" w:rsidRPr="005700E1" w:rsidRDefault="006A4857" w:rsidP="006A4857">
      <w:pPr>
        <w:spacing w:line="255" w:lineRule="atLeast"/>
        <w:ind w:left="2124" w:firstLine="708"/>
        <w:rPr>
          <w:color w:val="1E1E1E"/>
        </w:rPr>
      </w:pPr>
      <w:r w:rsidRPr="005700E1">
        <w:rPr>
          <w:color w:val="1E1E1E"/>
        </w:rPr>
        <w:t>(Ф.И.О.) (подпись)</w:t>
      </w:r>
    </w:p>
    <w:p w:rsidR="006A4857" w:rsidRPr="005700E1" w:rsidRDefault="006A4857" w:rsidP="006A4857">
      <w:pPr>
        <w:spacing w:line="255" w:lineRule="atLeast"/>
        <w:ind w:firstLine="150"/>
        <w:rPr>
          <w:color w:val="1E1E1E"/>
        </w:rPr>
      </w:pPr>
      <w:r w:rsidRPr="005700E1">
        <w:rPr>
          <w:color w:val="1E1E1E"/>
        </w:rPr>
        <w:t>Подписи должностных лиц, проводивших осмотр</w:t>
      </w:r>
    </w:p>
    <w:p w:rsidR="006A4857" w:rsidRPr="005700E1" w:rsidRDefault="006A4857" w:rsidP="006A4857">
      <w:pPr>
        <w:spacing w:line="255" w:lineRule="atLeast"/>
        <w:ind w:firstLine="150"/>
        <w:rPr>
          <w:color w:val="1E1E1E"/>
        </w:rPr>
      </w:pPr>
      <w:r w:rsidRPr="005700E1">
        <w:rPr>
          <w:color w:val="1E1E1E"/>
        </w:rPr>
        <w:t>1. ______________________________________________ _________</w:t>
      </w:r>
    </w:p>
    <w:p w:rsidR="006A4857" w:rsidRPr="005700E1" w:rsidRDefault="006A4857" w:rsidP="006A4857">
      <w:pPr>
        <w:spacing w:line="255" w:lineRule="atLeast"/>
        <w:ind w:left="2124" w:firstLine="708"/>
        <w:rPr>
          <w:color w:val="1E1E1E"/>
        </w:rPr>
      </w:pPr>
      <w:r w:rsidRPr="005700E1">
        <w:rPr>
          <w:color w:val="1E1E1E"/>
        </w:rPr>
        <w:t>(должность, Ф.И.О.) (подпись)</w:t>
      </w:r>
    </w:p>
    <w:p w:rsidR="006A4857" w:rsidRPr="005700E1" w:rsidRDefault="006A4857" w:rsidP="006A4857">
      <w:pPr>
        <w:spacing w:line="255" w:lineRule="atLeast"/>
        <w:ind w:firstLine="150"/>
        <w:rPr>
          <w:color w:val="1E1E1E"/>
        </w:rPr>
      </w:pPr>
      <w:r w:rsidRPr="005700E1">
        <w:rPr>
          <w:color w:val="1E1E1E"/>
        </w:rPr>
        <w:t>2. ______________________________________________ _________</w:t>
      </w:r>
    </w:p>
    <w:p w:rsidR="006A4857" w:rsidRPr="005700E1" w:rsidRDefault="006A4857" w:rsidP="006A4857">
      <w:pPr>
        <w:spacing w:line="255" w:lineRule="atLeast"/>
        <w:ind w:left="2124" w:firstLine="708"/>
        <w:rPr>
          <w:color w:val="1E1E1E"/>
        </w:rPr>
      </w:pPr>
      <w:r w:rsidRPr="005700E1">
        <w:rPr>
          <w:color w:val="1E1E1E"/>
        </w:rPr>
        <w:t>(должность, Ф.И.О.) (подпись)</w:t>
      </w:r>
    </w:p>
    <w:p w:rsidR="006A4857" w:rsidRPr="005700E1" w:rsidRDefault="006A4857" w:rsidP="006A4857">
      <w:pPr>
        <w:spacing w:line="255" w:lineRule="atLeast"/>
        <w:rPr>
          <w:color w:val="1E1E1E"/>
        </w:rPr>
      </w:pPr>
    </w:p>
    <w:tbl>
      <w:tblPr>
        <w:tblW w:w="15495" w:type="dxa"/>
        <w:tblCellMar>
          <w:left w:w="0" w:type="dxa"/>
          <w:right w:w="0" w:type="dxa"/>
        </w:tblCellMar>
        <w:tblLook w:val="04A0"/>
      </w:tblPr>
      <w:tblGrid>
        <w:gridCol w:w="161"/>
        <w:gridCol w:w="110"/>
        <w:gridCol w:w="15224"/>
      </w:tblGrid>
      <w:tr w:rsidR="006A4857" w:rsidRPr="005700E1" w:rsidTr="00A04711">
        <w:trPr>
          <w:trHeight w:val="4372"/>
        </w:trPr>
        <w:tc>
          <w:tcPr>
            <w:tcW w:w="0" w:type="auto"/>
            <w:tcMar>
              <w:top w:w="15" w:type="dxa"/>
              <w:left w:w="45" w:type="dxa"/>
              <w:bottom w:w="15" w:type="dxa"/>
              <w:right w:w="45" w:type="dxa"/>
            </w:tcMar>
          </w:tcPr>
          <w:p w:rsidR="006A4857" w:rsidRPr="005700E1" w:rsidRDefault="006A4857" w:rsidP="00A04711">
            <w:pPr>
              <w:jc w:val="center"/>
              <w:rPr>
                <w:b/>
                <w:bCs/>
              </w:rPr>
            </w:pPr>
          </w:p>
        </w:tc>
        <w:tc>
          <w:tcPr>
            <w:tcW w:w="110" w:type="dxa"/>
            <w:tcMar>
              <w:top w:w="15" w:type="dxa"/>
              <w:left w:w="45" w:type="dxa"/>
              <w:bottom w:w="15" w:type="dxa"/>
              <w:right w:w="45" w:type="dxa"/>
            </w:tcMar>
          </w:tcPr>
          <w:p w:rsidR="006A4857" w:rsidRPr="005700E1" w:rsidRDefault="006A4857" w:rsidP="00A04711">
            <w:pPr>
              <w:jc w:val="center"/>
              <w:rPr>
                <w:b/>
                <w:bCs/>
              </w:rPr>
            </w:pPr>
          </w:p>
        </w:tc>
        <w:tc>
          <w:tcPr>
            <w:tcW w:w="15224" w:type="dxa"/>
            <w:tcMar>
              <w:top w:w="15" w:type="dxa"/>
              <w:left w:w="45" w:type="dxa"/>
              <w:bottom w:w="15" w:type="dxa"/>
              <w:right w:w="45" w:type="dxa"/>
            </w:tcMar>
          </w:tcPr>
          <w:p w:rsidR="006A4857" w:rsidRPr="005700E1" w:rsidRDefault="006A4857" w:rsidP="00A04711">
            <w:pPr>
              <w:rPr>
                <w:b/>
                <w:bCs/>
              </w:rPr>
            </w:pPr>
          </w:p>
          <w:tbl>
            <w:tblPr>
              <w:tblW w:w="9227" w:type="dxa"/>
              <w:tblCellMar>
                <w:left w:w="0" w:type="dxa"/>
                <w:right w:w="0" w:type="dxa"/>
              </w:tblCellMar>
              <w:tblLook w:val="04A0"/>
            </w:tblPr>
            <w:tblGrid>
              <w:gridCol w:w="153"/>
              <w:gridCol w:w="1431"/>
              <w:gridCol w:w="7364"/>
              <w:gridCol w:w="279"/>
            </w:tblGrid>
            <w:tr w:rsidR="006A4857" w:rsidRPr="005700E1" w:rsidTr="00A04711">
              <w:trPr>
                <w:trHeight w:val="3356"/>
              </w:trPr>
              <w:tc>
                <w:tcPr>
                  <w:tcW w:w="0" w:type="auto"/>
                  <w:tcMar>
                    <w:top w:w="15" w:type="dxa"/>
                    <w:left w:w="45" w:type="dxa"/>
                    <w:bottom w:w="15" w:type="dxa"/>
                    <w:right w:w="45" w:type="dxa"/>
                  </w:tcMar>
                </w:tcPr>
                <w:p w:rsidR="006A4857" w:rsidRPr="005700E1" w:rsidRDefault="006A4857" w:rsidP="00A04711">
                  <w:pPr>
                    <w:jc w:val="center"/>
                    <w:rPr>
                      <w:b/>
                      <w:bCs/>
                    </w:rPr>
                  </w:pPr>
                </w:p>
              </w:tc>
              <w:tc>
                <w:tcPr>
                  <w:tcW w:w="1431" w:type="dxa"/>
                  <w:tcMar>
                    <w:top w:w="15" w:type="dxa"/>
                    <w:left w:w="45" w:type="dxa"/>
                    <w:bottom w:w="15" w:type="dxa"/>
                    <w:right w:w="45" w:type="dxa"/>
                  </w:tcMar>
                </w:tcPr>
                <w:p w:rsidR="006A4857" w:rsidRPr="005700E1" w:rsidRDefault="006A4857" w:rsidP="00A04711">
                  <w:pPr>
                    <w:jc w:val="center"/>
                    <w:rPr>
                      <w:b/>
                      <w:bCs/>
                    </w:rPr>
                  </w:pPr>
                </w:p>
              </w:tc>
              <w:tc>
                <w:tcPr>
                  <w:tcW w:w="7643" w:type="dxa"/>
                  <w:gridSpan w:val="2"/>
                  <w:tcMar>
                    <w:top w:w="15" w:type="dxa"/>
                    <w:left w:w="45" w:type="dxa"/>
                    <w:bottom w:w="15" w:type="dxa"/>
                    <w:right w:w="45" w:type="dxa"/>
                  </w:tcMar>
                </w:tcPr>
                <w:p w:rsidR="006A4857" w:rsidRPr="005700E1" w:rsidRDefault="006A4857" w:rsidP="00A04711">
                  <w:pPr>
                    <w:ind w:right="239"/>
                    <w:rPr>
                      <w:b/>
                      <w:bCs/>
                    </w:rPr>
                  </w:pPr>
                </w:p>
                <w:p w:rsidR="006A4857" w:rsidRDefault="006A4857" w:rsidP="00A04711">
                  <w:pPr>
                    <w:ind w:left="-1790" w:right="239"/>
                    <w:jc w:val="right"/>
                    <w:rPr>
                      <w:b/>
                      <w:bCs/>
                    </w:rPr>
                  </w:pPr>
                  <w:r w:rsidRPr="005700E1">
                    <w:rPr>
                      <w:b/>
                      <w:bCs/>
                    </w:rPr>
                    <w:t xml:space="preserve">                                                                                                         </w:t>
                  </w: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Default="006A4857" w:rsidP="00A04711">
                  <w:pPr>
                    <w:ind w:left="-1790" w:right="239"/>
                    <w:jc w:val="right"/>
                    <w:rPr>
                      <w:b/>
                      <w:bCs/>
                    </w:rPr>
                  </w:pPr>
                </w:p>
                <w:p w:rsidR="006A4857" w:rsidRPr="005700E1" w:rsidRDefault="006A4857" w:rsidP="00A04711">
                  <w:pPr>
                    <w:ind w:right="239"/>
                    <w:rPr>
                      <w:b/>
                      <w:bCs/>
                    </w:rPr>
                  </w:pPr>
                  <w:r>
                    <w:rPr>
                      <w:b/>
                      <w:bCs/>
                    </w:rPr>
                    <w:t xml:space="preserve">                                                                                          </w:t>
                  </w:r>
                  <w:r w:rsidRPr="005700E1">
                    <w:rPr>
                      <w:b/>
                      <w:bCs/>
                    </w:rPr>
                    <w:t>Приложение № 2</w:t>
                  </w:r>
                </w:p>
                <w:p w:rsidR="006A4857" w:rsidRPr="005700E1" w:rsidRDefault="006A4857" w:rsidP="00A04711">
                  <w:pPr>
                    <w:tabs>
                      <w:tab w:val="left" w:pos="1845"/>
                    </w:tabs>
                    <w:ind w:left="-1790" w:right="239"/>
                    <w:jc w:val="right"/>
                    <w:rPr>
                      <w:b/>
                      <w:bCs/>
                    </w:rPr>
                  </w:pPr>
                  <w:r w:rsidRPr="005700E1">
                    <w:rPr>
                      <w:b/>
                      <w:bCs/>
                    </w:rPr>
                    <w:t xml:space="preserve">                                                                                                         к Порядку проведения </w:t>
                  </w:r>
                </w:p>
                <w:p w:rsidR="006A4857" w:rsidRPr="005700E1" w:rsidRDefault="006A4857" w:rsidP="00A04711">
                  <w:pPr>
                    <w:tabs>
                      <w:tab w:val="left" w:pos="1845"/>
                    </w:tabs>
                    <w:ind w:left="-1790" w:right="239" w:firstLine="1212"/>
                    <w:jc w:val="right"/>
                    <w:rPr>
                      <w:b/>
                      <w:bCs/>
                    </w:rPr>
                  </w:pPr>
                  <w:r w:rsidRPr="005700E1">
                    <w:rPr>
                      <w:b/>
                      <w:bCs/>
                    </w:rPr>
                    <w:t xml:space="preserve">осмотра зданий, сооружений </w:t>
                  </w:r>
                </w:p>
                <w:p w:rsidR="006A4857" w:rsidRPr="005700E1" w:rsidRDefault="006A4857" w:rsidP="00A04711">
                  <w:pPr>
                    <w:tabs>
                      <w:tab w:val="left" w:pos="1845"/>
                    </w:tabs>
                    <w:ind w:left="-1790" w:right="239" w:firstLine="1212"/>
                    <w:jc w:val="right"/>
                    <w:rPr>
                      <w:b/>
                      <w:bCs/>
                    </w:rPr>
                  </w:pPr>
                  <w:r w:rsidRPr="005700E1">
                    <w:rPr>
                      <w:b/>
                      <w:bCs/>
                    </w:rPr>
                    <w:t xml:space="preserve">в целях оценки их </w:t>
                  </w:r>
                  <w:proofErr w:type="gramStart"/>
                  <w:r w:rsidRPr="005700E1">
                    <w:rPr>
                      <w:b/>
                      <w:bCs/>
                    </w:rPr>
                    <w:t>технического</w:t>
                  </w:r>
                  <w:proofErr w:type="gramEnd"/>
                  <w:r w:rsidRPr="005700E1">
                    <w:rPr>
                      <w:b/>
                      <w:bCs/>
                    </w:rPr>
                    <w:t xml:space="preserve"> </w:t>
                  </w:r>
                </w:p>
                <w:p w:rsidR="006A4857" w:rsidRPr="005700E1" w:rsidRDefault="006A4857" w:rsidP="00A04711">
                  <w:pPr>
                    <w:tabs>
                      <w:tab w:val="left" w:pos="1845"/>
                    </w:tabs>
                    <w:ind w:left="-1790" w:right="239" w:firstLine="1212"/>
                    <w:jc w:val="right"/>
                    <w:rPr>
                      <w:b/>
                      <w:bCs/>
                    </w:rPr>
                  </w:pPr>
                  <w:r w:rsidRPr="005700E1">
                    <w:rPr>
                      <w:b/>
                      <w:bCs/>
                    </w:rPr>
                    <w:t xml:space="preserve">состояния и надлежащего технического </w:t>
                  </w:r>
                </w:p>
                <w:p w:rsidR="006A4857" w:rsidRPr="005700E1" w:rsidRDefault="006A4857" w:rsidP="00A04711">
                  <w:pPr>
                    <w:tabs>
                      <w:tab w:val="left" w:pos="1845"/>
                    </w:tabs>
                    <w:ind w:left="-1790" w:right="239" w:firstLine="1212"/>
                    <w:jc w:val="right"/>
                    <w:rPr>
                      <w:b/>
                      <w:bCs/>
                    </w:rPr>
                  </w:pPr>
                  <w:r w:rsidRPr="005700E1">
                    <w:rPr>
                      <w:b/>
                      <w:bCs/>
                    </w:rPr>
                    <w:t xml:space="preserve">обслуживания в соответствии с требованиями </w:t>
                  </w:r>
                </w:p>
                <w:p w:rsidR="006A4857" w:rsidRPr="005700E1" w:rsidRDefault="006A4857" w:rsidP="00A04711">
                  <w:pPr>
                    <w:tabs>
                      <w:tab w:val="left" w:pos="1845"/>
                    </w:tabs>
                    <w:ind w:left="-1790" w:right="239" w:firstLine="1212"/>
                    <w:jc w:val="right"/>
                    <w:rPr>
                      <w:b/>
                      <w:bCs/>
                    </w:rPr>
                  </w:pPr>
                  <w:r w:rsidRPr="005700E1">
                    <w:rPr>
                      <w:b/>
                      <w:bCs/>
                    </w:rPr>
                    <w:t xml:space="preserve">технических регламентов к </w:t>
                  </w:r>
                  <w:proofErr w:type="gramStart"/>
                  <w:r w:rsidRPr="005700E1">
                    <w:rPr>
                      <w:b/>
                      <w:bCs/>
                    </w:rPr>
                    <w:t>конструктивным</w:t>
                  </w:r>
                  <w:proofErr w:type="gramEnd"/>
                  <w:r w:rsidRPr="005700E1">
                    <w:rPr>
                      <w:b/>
                      <w:bCs/>
                    </w:rPr>
                    <w:t xml:space="preserve"> </w:t>
                  </w:r>
                </w:p>
                <w:p w:rsidR="006A4857" w:rsidRPr="005700E1" w:rsidRDefault="006A4857" w:rsidP="00A04711">
                  <w:pPr>
                    <w:tabs>
                      <w:tab w:val="left" w:pos="1845"/>
                    </w:tabs>
                    <w:ind w:left="-1790" w:right="239" w:firstLine="1212"/>
                    <w:jc w:val="right"/>
                    <w:rPr>
                      <w:b/>
                      <w:bCs/>
                    </w:rPr>
                  </w:pPr>
                  <w:r w:rsidRPr="005700E1">
                    <w:rPr>
                      <w:b/>
                      <w:bCs/>
                    </w:rPr>
                    <w:t xml:space="preserve">и другим характеристикам надежности и </w:t>
                  </w:r>
                </w:p>
                <w:p w:rsidR="006A4857" w:rsidRPr="005700E1" w:rsidRDefault="006A4857" w:rsidP="00A04711">
                  <w:pPr>
                    <w:tabs>
                      <w:tab w:val="left" w:pos="1845"/>
                    </w:tabs>
                    <w:ind w:left="-1790" w:right="239" w:firstLine="1212"/>
                    <w:jc w:val="right"/>
                    <w:rPr>
                      <w:b/>
                      <w:bCs/>
                    </w:rPr>
                  </w:pPr>
                  <w:r w:rsidRPr="005700E1">
                    <w:rPr>
                      <w:b/>
                      <w:bCs/>
                    </w:rPr>
                    <w:t xml:space="preserve">безопасности объектов, требованиями </w:t>
                  </w:r>
                </w:p>
                <w:p w:rsidR="006A4857" w:rsidRPr="005700E1" w:rsidRDefault="006A4857" w:rsidP="00A04711">
                  <w:pPr>
                    <w:tabs>
                      <w:tab w:val="left" w:pos="1845"/>
                    </w:tabs>
                    <w:ind w:left="-1790" w:right="239" w:firstLine="1212"/>
                    <w:jc w:val="right"/>
                    <w:rPr>
                      <w:b/>
                      <w:bCs/>
                    </w:rPr>
                  </w:pPr>
                  <w:r w:rsidRPr="005700E1">
                    <w:rPr>
                      <w:b/>
                      <w:bCs/>
                    </w:rPr>
                    <w:t xml:space="preserve">проектной документации </w:t>
                  </w:r>
                  <w:proofErr w:type="gramStart"/>
                  <w:r w:rsidRPr="005700E1">
                    <w:rPr>
                      <w:b/>
                      <w:bCs/>
                    </w:rPr>
                    <w:t>указанных</w:t>
                  </w:r>
                  <w:proofErr w:type="gramEnd"/>
                  <w:r w:rsidRPr="005700E1">
                    <w:rPr>
                      <w:b/>
                      <w:bCs/>
                    </w:rPr>
                    <w:t xml:space="preserve"> </w:t>
                  </w:r>
                </w:p>
                <w:p w:rsidR="006A4857" w:rsidRPr="005700E1" w:rsidRDefault="006A4857" w:rsidP="00A04711">
                  <w:pPr>
                    <w:tabs>
                      <w:tab w:val="left" w:pos="1845"/>
                    </w:tabs>
                    <w:ind w:right="239" w:firstLine="1212"/>
                    <w:jc w:val="right"/>
                    <w:rPr>
                      <w:b/>
                      <w:bCs/>
                    </w:rPr>
                  </w:pPr>
                  <w:r w:rsidRPr="005700E1">
                    <w:rPr>
                      <w:b/>
                      <w:bCs/>
                    </w:rPr>
                    <w:t>объектов</w:t>
                  </w:r>
                </w:p>
              </w:tc>
            </w:tr>
            <w:tr w:rsidR="006A4857" w:rsidRPr="005700E1" w:rsidTr="00A04711">
              <w:trPr>
                <w:gridAfter w:val="1"/>
                <w:wAfter w:w="279" w:type="dxa"/>
                <w:trHeight w:val="289"/>
              </w:trPr>
              <w:tc>
                <w:tcPr>
                  <w:tcW w:w="0" w:type="auto"/>
                  <w:tcMar>
                    <w:top w:w="15" w:type="dxa"/>
                    <w:left w:w="45" w:type="dxa"/>
                    <w:bottom w:w="15" w:type="dxa"/>
                    <w:right w:w="45" w:type="dxa"/>
                  </w:tcMar>
                </w:tcPr>
                <w:p w:rsidR="006A4857" w:rsidRPr="005700E1" w:rsidRDefault="006A4857" w:rsidP="00A04711">
                  <w:pPr>
                    <w:jc w:val="center"/>
                    <w:rPr>
                      <w:b/>
                      <w:bCs/>
                    </w:rPr>
                  </w:pPr>
                </w:p>
              </w:tc>
              <w:tc>
                <w:tcPr>
                  <w:tcW w:w="1431" w:type="dxa"/>
                  <w:tcMar>
                    <w:top w:w="15" w:type="dxa"/>
                    <w:left w:w="45" w:type="dxa"/>
                    <w:bottom w:w="15" w:type="dxa"/>
                    <w:right w:w="45" w:type="dxa"/>
                  </w:tcMar>
                </w:tcPr>
                <w:p w:rsidR="006A4857" w:rsidRPr="005700E1" w:rsidRDefault="006A4857" w:rsidP="00A04711">
                  <w:pPr>
                    <w:jc w:val="center"/>
                    <w:rPr>
                      <w:b/>
                      <w:bCs/>
                    </w:rPr>
                  </w:pPr>
                </w:p>
              </w:tc>
              <w:tc>
                <w:tcPr>
                  <w:tcW w:w="7364" w:type="dxa"/>
                  <w:tcMar>
                    <w:top w:w="15" w:type="dxa"/>
                    <w:left w:w="45" w:type="dxa"/>
                    <w:bottom w:w="15" w:type="dxa"/>
                    <w:right w:w="45" w:type="dxa"/>
                  </w:tcMar>
                </w:tcPr>
                <w:p w:rsidR="006A4857" w:rsidRPr="005700E1" w:rsidRDefault="006A4857" w:rsidP="00A04711">
                  <w:pPr>
                    <w:rPr>
                      <w:b/>
                      <w:bCs/>
                    </w:rPr>
                  </w:pPr>
                </w:p>
              </w:tc>
            </w:tr>
          </w:tbl>
          <w:p w:rsidR="006A4857" w:rsidRPr="006A4857" w:rsidRDefault="006A4857" w:rsidP="006A4857"/>
        </w:tc>
      </w:tr>
    </w:tbl>
    <w:p w:rsidR="006A4857" w:rsidRPr="005700E1" w:rsidRDefault="006A4857" w:rsidP="006A4857">
      <w:pPr>
        <w:ind w:right="140"/>
      </w:pPr>
      <w:r>
        <w:lastRenderedPageBreak/>
        <w:t xml:space="preserve">                                                                                                                                  УТВЕРЖД</w:t>
      </w:r>
      <w:r w:rsidRPr="005700E1">
        <w:t>Ю</w:t>
      </w:r>
    </w:p>
    <w:p w:rsidR="006A4857" w:rsidRPr="005700E1" w:rsidRDefault="006A4857" w:rsidP="006A4857">
      <w:pPr>
        <w:ind w:right="140"/>
        <w:jc w:val="right"/>
      </w:pPr>
      <w:r w:rsidRPr="005700E1">
        <w:t>______________________</w:t>
      </w:r>
    </w:p>
    <w:p w:rsidR="006A4857" w:rsidRPr="005700E1" w:rsidRDefault="006A4857" w:rsidP="006A4857">
      <w:pPr>
        <w:ind w:right="140"/>
        <w:jc w:val="right"/>
      </w:pPr>
      <w:r w:rsidRPr="005700E1">
        <w:t>(подпись руководителя уполномоченного органа)</w:t>
      </w:r>
    </w:p>
    <w:p w:rsidR="006A4857" w:rsidRPr="005700E1" w:rsidRDefault="006A4857" w:rsidP="006A4857">
      <w:pPr>
        <w:ind w:right="140"/>
        <w:jc w:val="right"/>
      </w:pPr>
      <w:r w:rsidRPr="005700E1">
        <w:t>«____»_________20___г.</w:t>
      </w:r>
    </w:p>
    <w:p w:rsidR="006A4857" w:rsidRPr="005700E1" w:rsidRDefault="006A4857" w:rsidP="006A4857">
      <w:pPr>
        <w:spacing w:line="255" w:lineRule="atLeast"/>
        <w:ind w:firstLine="150"/>
        <w:rPr>
          <w:rFonts w:ascii="Tahoma" w:hAnsi="Tahoma" w:cs="Tahoma"/>
          <w:b/>
          <w:bCs/>
          <w:color w:val="1E1E1E"/>
        </w:rPr>
      </w:pPr>
    </w:p>
    <w:p w:rsidR="006A4857" w:rsidRPr="005700E1" w:rsidRDefault="006A4857" w:rsidP="006A4857">
      <w:pPr>
        <w:spacing w:line="255" w:lineRule="atLeast"/>
        <w:ind w:firstLine="150"/>
        <w:jc w:val="center"/>
        <w:rPr>
          <w:color w:val="1E1E1E"/>
        </w:rPr>
      </w:pPr>
      <w:r w:rsidRPr="005700E1">
        <w:rPr>
          <w:b/>
          <w:bCs/>
          <w:color w:val="1E1E1E"/>
        </w:rPr>
        <w:t>РЕКОМЕНДАЦИИ</w:t>
      </w:r>
    </w:p>
    <w:p w:rsidR="006A4857" w:rsidRPr="005700E1" w:rsidRDefault="006A4857" w:rsidP="006A4857">
      <w:pPr>
        <w:spacing w:line="255" w:lineRule="atLeast"/>
        <w:ind w:firstLine="150"/>
        <w:jc w:val="center"/>
        <w:rPr>
          <w:color w:val="1E1E1E"/>
        </w:rPr>
      </w:pPr>
      <w:r w:rsidRPr="005700E1">
        <w:rPr>
          <w:color w:val="1E1E1E"/>
        </w:rPr>
        <w:t>об устранении выявленных нарушений</w:t>
      </w:r>
    </w:p>
    <w:p w:rsidR="006A4857" w:rsidRPr="005700E1" w:rsidRDefault="006A4857" w:rsidP="006A4857">
      <w:pPr>
        <w:spacing w:line="255" w:lineRule="atLeast"/>
        <w:ind w:firstLine="150"/>
        <w:jc w:val="center"/>
        <w:rPr>
          <w:color w:val="1E1E1E"/>
        </w:rPr>
      </w:pPr>
      <w:r w:rsidRPr="005700E1">
        <w:rPr>
          <w:color w:val="1E1E1E"/>
        </w:rPr>
        <w:t xml:space="preserve">В соответствии с Актом осмотра здания, </w:t>
      </w:r>
    </w:p>
    <w:p w:rsidR="006A4857" w:rsidRPr="005700E1" w:rsidRDefault="006A4857" w:rsidP="006A4857">
      <w:pPr>
        <w:spacing w:line="255" w:lineRule="atLeast"/>
        <w:ind w:firstLine="150"/>
        <w:jc w:val="center"/>
        <w:rPr>
          <w:color w:val="1E1E1E"/>
        </w:rPr>
      </w:pPr>
      <w:r w:rsidRPr="005700E1">
        <w:rPr>
          <w:color w:val="1E1E1E"/>
        </w:rPr>
        <w:t>сооружения №___ от______ 2013 года</w:t>
      </w:r>
    </w:p>
    <w:p w:rsidR="006A4857" w:rsidRPr="005700E1" w:rsidRDefault="006A4857" w:rsidP="006A4857">
      <w:pPr>
        <w:spacing w:line="255" w:lineRule="atLeast"/>
        <w:ind w:firstLine="150"/>
        <w:jc w:val="center"/>
        <w:rPr>
          <w:rFonts w:ascii="Tahoma" w:hAnsi="Tahoma" w:cs="Tahoma"/>
          <w:color w:val="1E1E1E"/>
        </w:rPr>
      </w:pPr>
    </w:p>
    <w:p w:rsidR="006A4857" w:rsidRPr="005700E1" w:rsidRDefault="006A4857" w:rsidP="006A4857">
      <w:pPr>
        <w:spacing w:line="255" w:lineRule="atLeast"/>
        <w:ind w:firstLine="150"/>
        <w:jc w:val="center"/>
        <w:rPr>
          <w:rFonts w:ascii="Tahoma" w:hAnsi="Tahoma" w:cs="Tahoma"/>
          <w:color w:val="1E1E1E"/>
        </w:rPr>
      </w:pPr>
      <w:proofErr w:type="gramStart"/>
      <w:r w:rsidRPr="005700E1">
        <w:rPr>
          <w:rFonts w:ascii="Tahoma" w:hAnsi="Tahoma" w:cs="Tahoma"/>
          <w:color w:val="1E1E1E"/>
        </w:rPr>
        <w:t>Р</w:t>
      </w:r>
      <w:proofErr w:type="gramEnd"/>
      <w:r w:rsidRPr="005700E1">
        <w:rPr>
          <w:rFonts w:ascii="Tahoma" w:hAnsi="Tahoma" w:cs="Tahoma"/>
          <w:color w:val="1E1E1E"/>
        </w:rPr>
        <w:t xml:space="preserve"> Е К О М Е Н Д У Ю:</w:t>
      </w:r>
    </w:p>
    <w:p w:rsidR="006A4857" w:rsidRPr="005700E1" w:rsidRDefault="006A4857" w:rsidP="006A4857">
      <w:pPr>
        <w:spacing w:line="255" w:lineRule="atLeast"/>
        <w:ind w:firstLine="150"/>
        <w:jc w:val="center"/>
        <w:rPr>
          <w:color w:val="1E1E1E"/>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A4857" w:rsidRPr="005700E1" w:rsidTr="006A4857">
        <w:tc>
          <w:tcPr>
            <w:tcW w:w="2392" w:type="dxa"/>
          </w:tcPr>
          <w:p w:rsidR="006A4857" w:rsidRPr="005700E1" w:rsidRDefault="006A4857" w:rsidP="006A4857">
            <w:pPr>
              <w:spacing w:line="255" w:lineRule="atLeast"/>
              <w:rPr>
                <w:rFonts w:ascii="Tahoma" w:hAnsi="Tahoma" w:cs="Tahoma"/>
                <w:color w:val="1E1E1E"/>
              </w:rPr>
            </w:pPr>
            <w:r w:rsidRPr="005700E1">
              <w:rPr>
                <w:b/>
                <w:bCs/>
              </w:rPr>
              <w:t xml:space="preserve">№ </w:t>
            </w:r>
            <w:proofErr w:type="spellStart"/>
            <w:proofErr w:type="gramStart"/>
            <w:r w:rsidRPr="005700E1">
              <w:rPr>
                <w:b/>
                <w:bCs/>
              </w:rPr>
              <w:t>п</w:t>
            </w:r>
            <w:proofErr w:type="spellEnd"/>
            <w:proofErr w:type="gramEnd"/>
            <w:r w:rsidRPr="005700E1">
              <w:rPr>
                <w:b/>
                <w:bCs/>
              </w:rPr>
              <w:t>/</w:t>
            </w:r>
            <w:proofErr w:type="spellStart"/>
            <w:r w:rsidRPr="005700E1">
              <w:rPr>
                <w:b/>
                <w:bCs/>
              </w:rPr>
              <w:t>п</w:t>
            </w:r>
            <w:proofErr w:type="spellEnd"/>
          </w:p>
        </w:tc>
        <w:tc>
          <w:tcPr>
            <w:tcW w:w="2393" w:type="dxa"/>
          </w:tcPr>
          <w:p w:rsidR="006A4857" w:rsidRPr="005700E1" w:rsidRDefault="006A4857" w:rsidP="006A4857">
            <w:pPr>
              <w:spacing w:line="255" w:lineRule="atLeast"/>
              <w:rPr>
                <w:rFonts w:ascii="Tahoma" w:hAnsi="Tahoma" w:cs="Tahoma"/>
                <w:color w:val="1E1E1E"/>
              </w:rPr>
            </w:pPr>
            <w:r w:rsidRPr="005700E1">
              <w:rPr>
                <w:b/>
                <w:bCs/>
              </w:rPr>
              <w:t>Выявленное нарушение</w:t>
            </w:r>
          </w:p>
        </w:tc>
        <w:tc>
          <w:tcPr>
            <w:tcW w:w="2393" w:type="dxa"/>
          </w:tcPr>
          <w:p w:rsidR="006A4857" w:rsidRPr="005700E1" w:rsidRDefault="006A4857" w:rsidP="006A4857">
            <w:pPr>
              <w:spacing w:line="255" w:lineRule="atLeast"/>
              <w:rPr>
                <w:rFonts w:ascii="Tahoma" w:hAnsi="Tahoma" w:cs="Tahoma"/>
                <w:color w:val="1E1E1E"/>
              </w:rPr>
            </w:pPr>
            <w:r w:rsidRPr="005700E1">
              <w:rPr>
                <w:b/>
                <w:bCs/>
              </w:rPr>
              <w:t>Рекомендации по устранению выявленного нарушения</w:t>
            </w:r>
          </w:p>
        </w:tc>
        <w:tc>
          <w:tcPr>
            <w:tcW w:w="2393" w:type="dxa"/>
          </w:tcPr>
          <w:p w:rsidR="006A4857" w:rsidRPr="005700E1" w:rsidRDefault="006A4857" w:rsidP="006A4857">
            <w:pPr>
              <w:spacing w:line="255" w:lineRule="atLeast"/>
              <w:rPr>
                <w:rFonts w:ascii="Tahoma" w:hAnsi="Tahoma" w:cs="Tahoma"/>
                <w:color w:val="1E1E1E"/>
              </w:rPr>
            </w:pPr>
            <w:r w:rsidRPr="005700E1">
              <w:rPr>
                <w:b/>
                <w:bCs/>
              </w:rPr>
              <w:t>Срок устранения выявленного нарушения</w:t>
            </w:r>
          </w:p>
        </w:tc>
      </w:tr>
      <w:tr w:rsidR="006A4857" w:rsidRPr="005700E1" w:rsidTr="006A4857">
        <w:tc>
          <w:tcPr>
            <w:tcW w:w="2392"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r>
      <w:tr w:rsidR="006A4857" w:rsidRPr="005700E1" w:rsidTr="006A4857">
        <w:tc>
          <w:tcPr>
            <w:tcW w:w="2392"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r>
      <w:tr w:rsidR="006A4857" w:rsidRPr="005700E1" w:rsidTr="006A4857">
        <w:tc>
          <w:tcPr>
            <w:tcW w:w="2392"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r>
      <w:tr w:rsidR="006A4857" w:rsidRPr="005700E1" w:rsidTr="006A4857">
        <w:tc>
          <w:tcPr>
            <w:tcW w:w="2392"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r>
      <w:tr w:rsidR="006A4857" w:rsidRPr="005700E1" w:rsidTr="006A4857">
        <w:tc>
          <w:tcPr>
            <w:tcW w:w="2392"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r>
      <w:tr w:rsidR="006A4857" w:rsidRPr="005700E1" w:rsidTr="006A4857">
        <w:tc>
          <w:tcPr>
            <w:tcW w:w="2392"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c>
          <w:tcPr>
            <w:tcW w:w="2393" w:type="dxa"/>
          </w:tcPr>
          <w:p w:rsidR="006A4857" w:rsidRPr="005700E1" w:rsidRDefault="006A4857" w:rsidP="006A4857">
            <w:pPr>
              <w:spacing w:line="255" w:lineRule="atLeast"/>
              <w:rPr>
                <w:b/>
                <w:bCs/>
              </w:rPr>
            </w:pPr>
          </w:p>
        </w:tc>
      </w:tr>
    </w:tbl>
    <w:p w:rsidR="006A4857" w:rsidRPr="005700E1" w:rsidRDefault="006A4857" w:rsidP="006A4857">
      <w:pPr>
        <w:spacing w:line="255" w:lineRule="atLeast"/>
        <w:rPr>
          <w:color w:val="1E1E1E"/>
        </w:rPr>
      </w:pPr>
      <w:r>
        <w:rPr>
          <w:color w:val="1E1E1E"/>
        </w:rPr>
        <w:t xml:space="preserve">   </w:t>
      </w:r>
      <w:r w:rsidRPr="005700E1">
        <w:rPr>
          <w:color w:val="1E1E1E"/>
        </w:rPr>
        <w:t>Срок повторного осмотра здания, сооружения - «__»__________ 20__ г.</w:t>
      </w:r>
    </w:p>
    <w:p w:rsidR="006A4857" w:rsidRPr="005700E1" w:rsidRDefault="006A4857" w:rsidP="006A4857">
      <w:pPr>
        <w:spacing w:line="255" w:lineRule="atLeast"/>
        <w:ind w:firstLine="150"/>
        <w:rPr>
          <w:color w:val="1E1E1E"/>
        </w:rPr>
      </w:pPr>
      <w:r w:rsidRPr="005700E1">
        <w:rPr>
          <w:color w:val="1E1E1E"/>
        </w:rPr>
        <w:t>Рекомендации получи</w:t>
      </w:r>
      <w:proofErr w:type="gramStart"/>
      <w:r w:rsidRPr="005700E1">
        <w:rPr>
          <w:color w:val="1E1E1E"/>
        </w:rPr>
        <w:t>л(</w:t>
      </w:r>
      <w:proofErr w:type="gramEnd"/>
      <w:r w:rsidRPr="005700E1">
        <w:rPr>
          <w:color w:val="1E1E1E"/>
        </w:rPr>
        <w:t>а) ________________________ _________</w:t>
      </w:r>
    </w:p>
    <w:p w:rsidR="006A4857" w:rsidRPr="005700E1" w:rsidRDefault="006A4857" w:rsidP="006A4857">
      <w:pPr>
        <w:spacing w:line="255" w:lineRule="atLeast"/>
        <w:ind w:left="4248" w:firstLine="708"/>
        <w:rPr>
          <w:color w:val="1E1E1E"/>
        </w:rPr>
      </w:pPr>
      <w:r w:rsidRPr="005700E1">
        <w:rPr>
          <w:color w:val="1E1E1E"/>
        </w:rPr>
        <w:t>(подпись)</w:t>
      </w:r>
    </w:p>
    <w:p w:rsidR="006A4857" w:rsidRPr="005700E1" w:rsidRDefault="006A4857" w:rsidP="006A4857">
      <w:pPr>
        <w:spacing w:line="255" w:lineRule="atLeast"/>
        <w:ind w:firstLine="150"/>
        <w:rPr>
          <w:color w:val="1E1E1E"/>
        </w:rPr>
      </w:pPr>
      <w:r w:rsidRPr="005700E1">
        <w:rPr>
          <w:color w:val="1E1E1E"/>
        </w:rPr>
        <w:t>Подписи должностных лиц, подготовивших рекомендации:</w:t>
      </w:r>
    </w:p>
    <w:p w:rsidR="006A4857" w:rsidRPr="005700E1" w:rsidRDefault="006A4857" w:rsidP="006A4857">
      <w:pPr>
        <w:spacing w:line="255" w:lineRule="atLeast"/>
        <w:ind w:firstLine="150"/>
        <w:rPr>
          <w:color w:val="1E1E1E"/>
        </w:rPr>
      </w:pPr>
      <w:r w:rsidRPr="005700E1">
        <w:rPr>
          <w:color w:val="1E1E1E"/>
        </w:rPr>
        <w:t>По пункту №___</w:t>
      </w:r>
    </w:p>
    <w:p w:rsidR="006A4857" w:rsidRPr="005700E1" w:rsidRDefault="006A4857" w:rsidP="006A4857">
      <w:pPr>
        <w:spacing w:line="255" w:lineRule="atLeast"/>
        <w:ind w:firstLine="150"/>
        <w:rPr>
          <w:color w:val="1E1E1E"/>
        </w:rPr>
      </w:pPr>
      <w:r w:rsidRPr="005700E1">
        <w:rPr>
          <w:color w:val="1E1E1E"/>
        </w:rPr>
        <w:t>______________________________________________ _________</w:t>
      </w:r>
    </w:p>
    <w:p w:rsidR="006A4857" w:rsidRPr="005700E1" w:rsidRDefault="006A4857" w:rsidP="006A4857">
      <w:pPr>
        <w:spacing w:line="255" w:lineRule="atLeast"/>
        <w:ind w:left="2124" w:firstLine="708"/>
        <w:rPr>
          <w:color w:val="1E1E1E"/>
        </w:rPr>
      </w:pPr>
      <w:r w:rsidRPr="005700E1">
        <w:rPr>
          <w:color w:val="1E1E1E"/>
        </w:rPr>
        <w:t>(должность, Ф.И.О.) (подпись)</w:t>
      </w:r>
    </w:p>
    <w:p w:rsidR="006A4857" w:rsidRPr="005700E1" w:rsidRDefault="006A4857" w:rsidP="006A4857">
      <w:pPr>
        <w:spacing w:line="255" w:lineRule="atLeast"/>
        <w:ind w:firstLine="150"/>
        <w:rPr>
          <w:color w:val="1E1E1E"/>
        </w:rPr>
      </w:pPr>
      <w:r w:rsidRPr="005700E1">
        <w:rPr>
          <w:color w:val="1E1E1E"/>
        </w:rPr>
        <w:t>По пункту №___</w:t>
      </w:r>
    </w:p>
    <w:p w:rsidR="006A4857" w:rsidRPr="005700E1" w:rsidRDefault="006A4857" w:rsidP="006A4857">
      <w:pPr>
        <w:spacing w:line="255" w:lineRule="atLeast"/>
        <w:ind w:firstLine="150"/>
        <w:rPr>
          <w:color w:val="1E1E1E"/>
        </w:rPr>
      </w:pPr>
      <w:r w:rsidRPr="005700E1">
        <w:rPr>
          <w:color w:val="1E1E1E"/>
        </w:rPr>
        <w:t>______________________________________________ _________</w:t>
      </w:r>
    </w:p>
    <w:p w:rsidR="006A4857" w:rsidRPr="005700E1" w:rsidRDefault="006A4857" w:rsidP="006A4857">
      <w:pPr>
        <w:spacing w:line="255" w:lineRule="atLeast"/>
        <w:ind w:left="2124" w:firstLine="708"/>
        <w:rPr>
          <w:color w:val="1E1E1E"/>
        </w:rPr>
      </w:pPr>
      <w:r w:rsidRPr="005700E1">
        <w:rPr>
          <w:color w:val="1E1E1E"/>
        </w:rPr>
        <w:t>(должность, Ф.И.О.) (подпись)</w:t>
      </w:r>
    </w:p>
    <w:p w:rsidR="006A4857" w:rsidRPr="005700E1" w:rsidRDefault="006A4857" w:rsidP="006A4857">
      <w:pPr>
        <w:spacing w:line="255" w:lineRule="atLeast"/>
        <w:ind w:firstLine="150"/>
        <w:rPr>
          <w:color w:val="1E1E1E"/>
        </w:rPr>
      </w:pPr>
      <w:r w:rsidRPr="005700E1">
        <w:rPr>
          <w:color w:val="1E1E1E"/>
        </w:rPr>
        <w:t>По пункту №___</w:t>
      </w:r>
    </w:p>
    <w:p w:rsidR="006A4857" w:rsidRPr="005700E1" w:rsidRDefault="006A4857" w:rsidP="006A4857">
      <w:pPr>
        <w:spacing w:line="255" w:lineRule="atLeast"/>
        <w:ind w:firstLine="150"/>
        <w:rPr>
          <w:color w:val="1E1E1E"/>
        </w:rPr>
      </w:pPr>
      <w:r w:rsidRPr="005700E1">
        <w:rPr>
          <w:color w:val="1E1E1E"/>
        </w:rPr>
        <w:t>______________________________________________ _________</w:t>
      </w:r>
    </w:p>
    <w:p w:rsidR="006A4857" w:rsidRPr="005700E1" w:rsidRDefault="006A4857" w:rsidP="006A4857">
      <w:pPr>
        <w:spacing w:line="255" w:lineRule="atLeast"/>
        <w:rPr>
          <w:color w:val="1E1E1E"/>
        </w:rPr>
      </w:pPr>
      <w:r w:rsidRPr="005700E1">
        <w:rPr>
          <w:color w:val="1E1E1E"/>
        </w:rPr>
        <w:t>(должность, Ф.И.О.) (подпись)</w:t>
      </w:r>
    </w:p>
    <w:p w:rsidR="006A4857" w:rsidRPr="005700E1" w:rsidRDefault="006A4857" w:rsidP="006A4857">
      <w:r w:rsidRPr="005700E1">
        <w:rPr>
          <w:rFonts w:ascii="Tahoma" w:hAnsi="Tahoma" w:cs="Tahoma"/>
          <w:color w:val="1E1E1E"/>
        </w:rPr>
        <w:lastRenderedPageBreak/>
        <w:br w:type="textWrapping" w:clear="all"/>
      </w:r>
    </w:p>
    <w:tbl>
      <w:tblPr>
        <w:tblW w:w="15495" w:type="dxa"/>
        <w:tblCellMar>
          <w:left w:w="0" w:type="dxa"/>
          <w:right w:w="0" w:type="dxa"/>
        </w:tblCellMar>
        <w:tblLook w:val="04A0"/>
      </w:tblPr>
      <w:tblGrid>
        <w:gridCol w:w="157"/>
        <w:gridCol w:w="158"/>
        <w:gridCol w:w="158"/>
        <w:gridCol w:w="158"/>
        <w:gridCol w:w="14864"/>
      </w:tblGrid>
      <w:tr w:rsidR="006A4857" w:rsidRPr="005700E1" w:rsidTr="00A04711">
        <w:tc>
          <w:tcPr>
            <w:tcW w:w="0" w:type="auto"/>
            <w:tcMar>
              <w:top w:w="15" w:type="dxa"/>
              <w:left w:w="45" w:type="dxa"/>
              <w:bottom w:w="15" w:type="dxa"/>
              <w:right w:w="45" w:type="dxa"/>
            </w:tcMar>
          </w:tcPr>
          <w:p w:rsidR="006A4857" w:rsidRPr="005700E1" w:rsidRDefault="006A4857" w:rsidP="00A04711">
            <w:pPr>
              <w:spacing w:line="255" w:lineRule="atLeast"/>
              <w:jc w:val="center"/>
              <w:rPr>
                <w:rFonts w:ascii="Tahoma" w:hAnsi="Tahoma" w:cs="Tahoma"/>
                <w:b/>
                <w:bCs/>
                <w:color w:val="1E1E1E"/>
              </w:rPr>
            </w:pPr>
          </w:p>
        </w:tc>
        <w:tc>
          <w:tcPr>
            <w:tcW w:w="0" w:type="auto"/>
            <w:tcMar>
              <w:top w:w="15" w:type="dxa"/>
              <w:left w:w="45" w:type="dxa"/>
              <w:bottom w:w="15" w:type="dxa"/>
              <w:right w:w="45" w:type="dxa"/>
            </w:tcMar>
          </w:tcPr>
          <w:p w:rsidR="006A4857" w:rsidRPr="005700E1" w:rsidRDefault="006A4857" w:rsidP="00A04711">
            <w:pPr>
              <w:spacing w:line="255" w:lineRule="atLeast"/>
              <w:jc w:val="center"/>
              <w:rPr>
                <w:rFonts w:ascii="Tahoma" w:hAnsi="Tahoma" w:cs="Tahoma"/>
                <w:b/>
                <w:bCs/>
                <w:color w:val="1E1E1E"/>
              </w:rPr>
            </w:pPr>
          </w:p>
        </w:tc>
        <w:tc>
          <w:tcPr>
            <w:tcW w:w="0" w:type="auto"/>
            <w:tcMar>
              <w:top w:w="15" w:type="dxa"/>
              <w:left w:w="45" w:type="dxa"/>
              <w:bottom w:w="15" w:type="dxa"/>
              <w:right w:w="45" w:type="dxa"/>
            </w:tcMar>
          </w:tcPr>
          <w:p w:rsidR="006A4857" w:rsidRPr="005700E1" w:rsidRDefault="006A4857" w:rsidP="00A04711">
            <w:pPr>
              <w:spacing w:line="255" w:lineRule="atLeast"/>
              <w:jc w:val="center"/>
              <w:rPr>
                <w:rFonts w:ascii="Tahoma" w:hAnsi="Tahoma" w:cs="Tahoma"/>
                <w:b/>
                <w:bCs/>
                <w:color w:val="1E1E1E"/>
              </w:rPr>
            </w:pPr>
          </w:p>
        </w:tc>
        <w:tc>
          <w:tcPr>
            <w:tcW w:w="0" w:type="auto"/>
            <w:tcMar>
              <w:top w:w="15" w:type="dxa"/>
              <w:left w:w="45" w:type="dxa"/>
              <w:bottom w:w="15" w:type="dxa"/>
              <w:right w:w="45" w:type="dxa"/>
            </w:tcMar>
          </w:tcPr>
          <w:p w:rsidR="006A4857" w:rsidRPr="005700E1" w:rsidRDefault="006A4857" w:rsidP="00A04711">
            <w:pPr>
              <w:spacing w:line="255" w:lineRule="atLeast"/>
              <w:jc w:val="center"/>
              <w:rPr>
                <w:rFonts w:ascii="Tahoma" w:hAnsi="Tahoma" w:cs="Tahoma"/>
                <w:b/>
                <w:bCs/>
                <w:color w:val="1E1E1E"/>
              </w:rPr>
            </w:pPr>
          </w:p>
        </w:tc>
        <w:tc>
          <w:tcPr>
            <w:tcW w:w="0" w:type="auto"/>
            <w:tcMar>
              <w:top w:w="15" w:type="dxa"/>
              <w:left w:w="45" w:type="dxa"/>
              <w:bottom w:w="15" w:type="dxa"/>
              <w:right w:w="45" w:type="dxa"/>
            </w:tcMar>
          </w:tcPr>
          <w:p w:rsidR="006A4857" w:rsidRDefault="006A4857" w:rsidP="00A04711">
            <w:pPr>
              <w:spacing w:line="255" w:lineRule="atLeast"/>
              <w:rPr>
                <w:rFonts w:ascii="Tahoma" w:hAnsi="Tahoma" w:cs="Tahoma"/>
                <w:b/>
                <w:bCs/>
                <w:color w:val="1E1E1E"/>
              </w:rPr>
            </w:pPr>
            <w:r w:rsidRPr="005700E1">
              <w:rPr>
                <w:rFonts w:ascii="Tahoma" w:hAnsi="Tahoma" w:cs="Tahoma"/>
                <w:b/>
                <w:bCs/>
                <w:color w:val="1E1E1E"/>
              </w:rPr>
              <w:t xml:space="preserve">                                                                                                     </w:t>
            </w:r>
          </w:p>
          <w:p w:rsidR="006A4857" w:rsidRDefault="006A4857" w:rsidP="00A04711">
            <w:pPr>
              <w:spacing w:line="255" w:lineRule="atLeast"/>
              <w:rPr>
                <w:rFonts w:ascii="Tahoma" w:hAnsi="Tahoma" w:cs="Tahoma"/>
                <w:b/>
                <w:bCs/>
                <w:color w:val="1E1E1E"/>
              </w:rPr>
            </w:pPr>
          </w:p>
          <w:p w:rsidR="006A4857" w:rsidRDefault="006A4857" w:rsidP="00A04711">
            <w:pPr>
              <w:spacing w:line="255" w:lineRule="atLeast"/>
              <w:rPr>
                <w:rFonts w:ascii="Tahoma" w:hAnsi="Tahoma" w:cs="Tahoma"/>
                <w:b/>
                <w:bCs/>
                <w:color w:val="1E1E1E"/>
              </w:rPr>
            </w:pPr>
          </w:p>
          <w:p w:rsidR="006A4857" w:rsidRDefault="006A4857" w:rsidP="00A04711">
            <w:pPr>
              <w:spacing w:line="255" w:lineRule="atLeast"/>
              <w:rPr>
                <w:rFonts w:ascii="Tahoma" w:hAnsi="Tahoma" w:cs="Tahoma"/>
                <w:b/>
                <w:bCs/>
                <w:color w:val="1E1E1E"/>
              </w:rPr>
            </w:pPr>
          </w:p>
          <w:p w:rsidR="006A4857" w:rsidRDefault="006A4857" w:rsidP="00A04711">
            <w:pPr>
              <w:spacing w:line="255" w:lineRule="atLeast"/>
              <w:rPr>
                <w:rFonts w:ascii="Tahoma" w:hAnsi="Tahoma" w:cs="Tahoma"/>
                <w:b/>
                <w:bCs/>
                <w:color w:val="1E1E1E"/>
              </w:rPr>
            </w:pPr>
          </w:p>
          <w:p w:rsidR="006A4857" w:rsidRPr="005700E1" w:rsidRDefault="006A4857" w:rsidP="00A04711">
            <w:pPr>
              <w:spacing w:line="255" w:lineRule="atLeast"/>
              <w:rPr>
                <w:b/>
                <w:bCs/>
                <w:color w:val="1E1E1E"/>
              </w:rPr>
            </w:pPr>
            <w:r>
              <w:rPr>
                <w:rFonts w:ascii="Tahoma" w:hAnsi="Tahoma" w:cs="Tahoma"/>
                <w:b/>
                <w:bCs/>
                <w:color w:val="1E1E1E"/>
              </w:rPr>
              <w:t xml:space="preserve">                                                                                            </w:t>
            </w:r>
            <w:r w:rsidRPr="005700E1">
              <w:rPr>
                <w:b/>
                <w:bCs/>
                <w:color w:val="1E1E1E"/>
              </w:rPr>
              <w:t>Приложение № 3</w:t>
            </w:r>
          </w:p>
          <w:p w:rsidR="006A4857" w:rsidRPr="005700E1" w:rsidRDefault="006A4857" w:rsidP="00A04711">
            <w:pPr>
              <w:spacing w:line="255" w:lineRule="atLeast"/>
              <w:rPr>
                <w:rFonts w:ascii="Tahoma" w:hAnsi="Tahoma" w:cs="Tahoma"/>
                <w:b/>
                <w:bCs/>
                <w:color w:val="1E1E1E"/>
              </w:rPr>
            </w:pPr>
            <w:r w:rsidRPr="005700E1">
              <w:rPr>
                <w:b/>
                <w:bCs/>
                <w:color w:val="1E1E1E"/>
              </w:rPr>
              <w:t xml:space="preserve">                                                                                                            к Порядку проведения</w:t>
            </w:r>
          </w:p>
        </w:tc>
      </w:tr>
    </w:tbl>
    <w:p w:rsidR="006A4857" w:rsidRPr="005700E1" w:rsidRDefault="006A4857" w:rsidP="006A4857">
      <w:pPr>
        <w:tabs>
          <w:tab w:val="left" w:pos="1845"/>
        </w:tabs>
        <w:ind w:left="-1790" w:firstLine="1212"/>
        <w:jc w:val="right"/>
        <w:rPr>
          <w:b/>
          <w:bCs/>
        </w:rPr>
      </w:pPr>
      <w:bookmarkStart w:id="1" w:name="Par416"/>
      <w:bookmarkEnd w:id="1"/>
      <w:r w:rsidRPr="005700E1">
        <w:rPr>
          <w:b/>
          <w:bCs/>
        </w:rPr>
        <w:t xml:space="preserve">осмотра зданий, сооружений </w:t>
      </w:r>
    </w:p>
    <w:p w:rsidR="006A4857" w:rsidRPr="005700E1" w:rsidRDefault="006A4857" w:rsidP="006A4857">
      <w:pPr>
        <w:tabs>
          <w:tab w:val="left" w:pos="1845"/>
        </w:tabs>
        <w:ind w:left="-1790" w:firstLine="1212"/>
        <w:jc w:val="right"/>
        <w:rPr>
          <w:b/>
          <w:bCs/>
        </w:rPr>
      </w:pPr>
      <w:r w:rsidRPr="005700E1">
        <w:rPr>
          <w:b/>
          <w:bCs/>
        </w:rPr>
        <w:t xml:space="preserve">в целях оценки их </w:t>
      </w:r>
      <w:proofErr w:type="gramStart"/>
      <w:r w:rsidRPr="005700E1">
        <w:rPr>
          <w:b/>
          <w:bCs/>
        </w:rPr>
        <w:t>технического</w:t>
      </w:r>
      <w:proofErr w:type="gramEnd"/>
      <w:r w:rsidRPr="005700E1">
        <w:rPr>
          <w:b/>
          <w:bCs/>
        </w:rPr>
        <w:t xml:space="preserve"> </w:t>
      </w:r>
    </w:p>
    <w:p w:rsidR="006A4857" w:rsidRPr="005700E1" w:rsidRDefault="006A4857" w:rsidP="006A4857">
      <w:pPr>
        <w:tabs>
          <w:tab w:val="left" w:pos="1845"/>
        </w:tabs>
        <w:ind w:left="-1790" w:firstLine="1212"/>
        <w:jc w:val="right"/>
        <w:rPr>
          <w:b/>
          <w:bCs/>
        </w:rPr>
      </w:pPr>
      <w:r w:rsidRPr="005700E1">
        <w:rPr>
          <w:b/>
          <w:bCs/>
        </w:rPr>
        <w:t xml:space="preserve">состояния и надлежащего технического </w:t>
      </w:r>
    </w:p>
    <w:p w:rsidR="006A4857" w:rsidRPr="005700E1" w:rsidRDefault="006A4857" w:rsidP="006A4857">
      <w:pPr>
        <w:tabs>
          <w:tab w:val="left" w:pos="1845"/>
        </w:tabs>
        <w:ind w:left="-1790" w:firstLine="1212"/>
        <w:jc w:val="right"/>
        <w:rPr>
          <w:b/>
          <w:bCs/>
        </w:rPr>
      </w:pPr>
      <w:r w:rsidRPr="005700E1">
        <w:rPr>
          <w:b/>
          <w:bCs/>
        </w:rPr>
        <w:t xml:space="preserve">обслуживания в соответствии с требованиями </w:t>
      </w:r>
    </w:p>
    <w:p w:rsidR="006A4857" w:rsidRPr="005700E1" w:rsidRDefault="006A4857" w:rsidP="006A4857">
      <w:pPr>
        <w:tabs>
          <w:tab w:val="left" w:pos="1845"/>
        </w:tabs>
        <w:ind w:left="-1790" w:firstLine="1212"/>
        <w:jc w:val="right"/>
        <w:rPr>
          <w:b/>
          <w:bCs/>
        </w:rPr>
      </w:pPr>
      <w:r w:rsidRPr="005700E1">
        <w:rPr>
          <w:b/>
          <w:bCs/>
        </w:rPr>
        <w:t xml:space="preserve">технических регламентов к </w:t>
      </w:r>
      <w:proofErr w:type="gramStart"/>
      <w:r w:rsidRPr="005700E1">
        <w:rPr>
          <w:b/>
          <w:bCs/>
        </w:rPr>
        <w:t>конструктивным</w:t>
      </w:r>
      <w:proofErr w:type="gramEnd"/>
      <w:r w:rsidRPr="005700E1">
        <w:rPr>
          <w:b/>
          <w:bCs/>
        </w:rPr>
        <w:t xml:space="preserve"> </w:t>
      </w:r>
    </w:p>
    <w:p w:rsidR="006A4857" w:rsidRPr="005700E1" w:rsidRDefault="006A4857" w:rsidP="006A4857">
      <w:pPr>
        <w:tabs>
          <w:tab w:val="left" w:pos="1845"/>
        </w:tabs>
        <w:ind w:left="-1790" w:firstLine="1212"/>
        <w:jc w:val="right"/>
        <w:rPr>
          <w:b/>
          <w:bCs/>
        </w:rPr>
      </w:pPr>
      <w:r w:rsidRPr="005700E1">
        <w:rPr>
          <w:b/>
          <w:bCs/>
        </w:rPr>
        <w:t xml:space="preserve">и другим характеристикам надежности и </w:t>
      </w:r>
    </w:p>
    <w:p w:rsidR="006A4857" w:rsidRPr="005700E1" w:rsidRDefault="006A4857" w:rsidP="006A4857">
      <w:pPr>
        <w:tabs>
          <w:tab w:val="left" w:pos="1845"/>
        </w:tabs>
        <w:ind w:left="-1790" w:firstLine="1212"/>
        <w:jc w:val="right"/>
        <w:rPr>
          <w:b/>
          <w:bCs/>
        </w:rPr>
      </w:pPr>
      <w:r w:rsidRPr="005700E1">
        <w:rPr>
          <w:b/>
          <w:bCs/>
        </w:rPr>
        <w:t xml:space="preserve">безопасности объектов, требованиями </w:t>
      </w:r>
    </w:p>
    <w:p w:rsidR="006A4857" w:rsidRPr="005700E1" w:rsidRDefault="006A4857" w:rsidP="006A4857">
      <w:pPr>
        <w:tabs>
          <w:tab w:val="left" w:pos="1845"/>
        </w:tabs>
        <w:ind w:left="-1790" w:firstLine="1212"/>
        <w:jc w:val="right"/>
        <w:rPr>
          <w:b/>
          <w:bCs/>
        </w:rPr>
      </w:pPr>
      <w:r w:rsidRPr="005700E1">
        <w:rPr>
          <w:b/>
          <w:bCs/>
        </w:rPr>
        <w:t xml:space="preserve">проектной документации </w:t>
      </w:r>
      <w:proofErr w:type="gramStart"/>
      <w:r w:rsidRPr="005700E1">
        <w:rPr>
          <w:b/>
          <w:bCs/>
        </w:rPr>
        <w:t>указанных</w:t>
      </w:r>
      <w:proofErr w:type="gramEnd"/>
      <w:r w:rsidRPr="005700E1">
        <w:rPr>
          <w:b/>
          <w:bCs/>
        </w:rPr>
        <w:t xml:space="preserve"> </w:t>
      </w:r>
    </w:p>
    <w:p w:rsidR="006A4857" w:rsidRPr="005700E1" w:rsidRDefault="006A4857" w:rsidP="006A4857">
      <w:pPr>
        <w:spacing w:line="255" w:lineRule="atLeast"/>
        <w:ind w:firstLine="150"/>
        <w:jc w:val="center"/>
        <w:rPr>
          <w:b/>
          <w:bCs/>
        </w:rPr>
      </w:pPr>
      <w:r w:rsidRPr="005700E1">
        <w:rPr>
          <w:b/>
          <w:bCs/>
        </w:rPr>
        <w:tab/>
      </w:r>
      <w:r w:rsidRPr="005700E1">
        <w:rPr>
          <w:b/>
          <w:bCs/>
        </w:rPr>
        <w:tab/>
      </w:r>
      <w:r w:rsidRPr="005700E1">
        <w:rPr>
          <w:b/>
          <w:bCs/>
        </w:rPr>
        <w:tab/>
      </w:r>
      <w:r w:rsidRPr="005700E1">
        <w:rPr>
          <w:b/>
          <w:bCs/>
        </w:rPr>
        <w:tab/>
      </w:r>
      <w:r w:rsidRPr="005700E1">
        <w:rPr>
          <w:b/>
          <w:bCs/>
        </w:rPr>
        <w:tab/>
      </w:r>
      <w:r w:rsidRPr="005700E1">
        <w:rPr>
          <w:b/>
          <w:bCs/>
        </w:rPr>
        <w:tab/>
      </w:r>
      <w:r w:rsidRPr="005700E1">
        <w:rPr>
          <w:b/>
          <w:bCs/>
        </w:rPr>
        <w:tab/>
      </w:r>
      <w:r w:rsidRPr="005700E1">
        <w:rPr>
          <w:b/>
          <w:bCs/>
        </w:rPr>
        <w:tab/>
      </w:r>
      <w:r w:rsidRPr="005700E1">
        <w:rPr>
          <w:b/>
          <w:bCs/>
        </w:rPr>
        <w:tab/>
      </w:r>
      <w:r w:rsidRPr="005700E1">
        <w:rPr>
          <w:b/>
          <w:bCs/>
        </w:rPr>
        <w:tab/>
      </w:r>
      <w:r w:rsidRPr="005700E1">
        <w:rPr>
          <w:b/>
          <w:bCs/>
        </w:rPr>
        <w:tab/>
      </w:r>
      <w:r w:rsidRPr="005700E1">
        <w:rPr>
          <w:b/>
          <w:bCs/>
        </w:rPr>
        <w:tab/>
        <w:t>объектов</w:t>
      </w:r>
    </w:p>
    <w:p w:rsidR="006A4857" w:rsidRPr="005700E1" w:rsidRDefault="006A4857" w:rsidP="006A4857">
      <w:pPr>
        <w:spacing w:line="255" w:lineRule="atLeast"/>
        <w:ind w:firstLine="150"/>
        <w:jc w:val="center"/>
        <w:rPr>
          <w:b/>
          <w:bCs/>
        </w:rPr>
      </w:pPr>
    </w:p>
    <w:p w:rsidR="006A4857" w:rsidRPr="005700E1" w:rsidRDefault="006A4857" w:rsidP="006A4857">
      <w:pPr>
        <w:ind w:left="7080" w:firstLine="708"/>
        <w:jc w:val="right"/>
      </w:pPr>
    </w:p>
    <w:p w:rsidR="006A4857" w:rsidRPr="005700E1" w:rsidRDefault="006A4857" w:rsidP="006A4857">
      <w:pPr>
        <w:ind w:left="7080" w:firstLine="708"/>
        <w:jc w:val="right"/>
      </w:pPr>
      <w:r w:rsidRPr="005700E1">
        <w:t>УТВЕРЖДАЮ</w:t>
      </w:r>
    </w:p>
    <w:p w:rsidR="006A4857" w:rsidRPr="005700E1" w:rsidRDefault="006A4857" w:rsidP="006A4857">
      <w:pPr>
        <w:jc w:val="right"/>
      </w:pPr>
      <w:r w:rsidRPr="005700E1">
        <w:t>______________________</w:t>
      </w:r>
    </w:p>
    <w:p w:rsidR="006A4857" w:rsidRPr="005700E1" w:rsidRDefault="006A4857" w:rsidP="006A4857">
      <w:pPr>
        <w:jc w:val="right"/>
      </w:pPr>
      <w:r w:rsidRPr="005700E1">
        <w:t>(подпись руководителя уполномоченного органа)</w:t>
      </w:r>
    </w:p>
    <w:p w:rsidR="006A4857" w:rsidRPr="005700E1" w:rsidRDefault="006A4857" w:rsidP="006A4857">
      <w:pPr>
        <w:spacing w:line="255" w:lineRule="atLeast"/>
        <w:ind w:left="6372" w:firstLine="708"/>
        <w:jc w:val="center"/>
        <w:rPr>
          <w:b/>
          <w:bCs/>
        </w:rPr>
      </w:pPr>
      <w:r w:rsidRPr="005700E1">
        <w:t>«____»_________20___г.</w:t>
      </w:r>
    </w:p>
    <w:p w:rsidR="006A4857" w:rsidRPr="005700E1" w:rsidRDefault="006A4857" w:rsidP="006A4857">
      <w:pPr>
        <w:spacing w:line="255" w:lineRule="atLeast"/>
        <w:ind w:firstLine="150"/>
        <w:jc w:val="center"/>
        <w:rPr>
          <w:b/>
          <w:bCs/>
        </w:rPr>
      </w:pPr>
    </w:p>
    <w:p w:rsidR="006A4857" w:rsidRPr="005700E1" w:rsidRDefault="006A4857" w:rsidP="006A4857">
      <w:pPr>
        <w:spacing w:line="255" w:lineRule="atLeast"/>
        <w:ind w:firstLine="150"/>
        <w:jc w:val="center"/>
        <w:rPr>
          <w:b/>
          <w:bCs/>
        </w:rPr>
      </w:pPr>
    </w:p>
    <w:p w:rsidR="006A4857" w:rsidRPr="005700E1" w:rsidRDefault="006A4857" w:rsidP="006A4857">
      <w:pPr>
        <w:spacing w:line="255" w:lineRule="atLeast"/>
        <w:ind w:left="2124" w:firstLine="708"/>
        <w:rPr>
          <w:rFonts w:ascii="Tahoma" w:hAnsi="Tahoma" w:cs="Tahoma"/>
          <w:b/>
          <w:bCs/>
          <w:color w:val="1E1E1E"/>
        </w:rPr>
      </w:pPr>
      <w:r w:rsidRPr="005700E1">
        <w:rPr>
          <w:rFonts w:ascii="Tahoma" w:hAnsi="Tahoma" w:cs="Tahoma"/>
          <w:b/>
          <w:bCs/>
          <w:color w:val="1E1E1E"/>
        </w:rPr>
        <w:t>Журнал учета осмотров</w:t>
      </w:r>
    </w:p>
    <w:p w:rsidR="006A4857" w:rsidRPr="005700E1" w:rsidRDefault="006A4857" w:rsidP="006A4857">
      <w:pPr>
        <w:spacing w:line="255" w:lineRule="atLeast"/>
        <w:ind w:firstLine="150"/>
        <w:jc w:val="center"/>
        <w:rPr>
          <w:rFonts w:ascii="Tahoma" w:hAnsi="Tahoma" w:cs="Tahoma"/>
          <w:color w:val="1E1E1E"/>
        </w:rPr>
      </w:pPr>
    </w:p>
    <w:tbl>
      <w:tblPr>
        <w:tblW w:w="1064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135"/>
        <w:gridCol w:w="1276"/>
        <w:gridCol w:w="717"/>
        <w:gridCol w:w="1126"/>
        <w:gridCol w:w="992"/>
        <w:gridCol w:w="2028"/>
        <w:gridCol w:w="1027"/>
        <w:gridCol w:w="1632"/>
      </w:tblGrid>
      <w:tr w:rsidR="006A4857" w:rsidRPr="005700E1" w:rsidTr="00A04711">
        <w:trPr>
          <w:trHeight w:val="2430"/>
        </w:trPr>
        <w:tc>
          <w:tcPr>
            <w:tcW w:w="708" w:type="dxa"/>
          </w:tcPr>
          <w:p w:rsidR="006A4857" w:rsidRPr="005700E1" w:rsidRDefault="006A4857" w:rsidP="00A04711">
            <w:pPr>
              <w:pStyle w:val="af3"/>
              <w:spacing w:before="0" w:beforeAutospacing="0" w:after="0" w:afterAutospacing="0" w:line="255" w:lineRule="atLeast"/>
              <w:jc w:val="center"/>
              <w:rPr>
                <w:b/>
                <w:bCs/>
                <w:color w:val="1E1E1E"/>
              </w:rPr>
            </w:pPr>
            <w:r w:rsidRPr="005700E1">
              <w:rPr>
                <w:b/>
                <w:bCs/>
                <w:color w:val="1E1E1E"/>
              </w:rPr>
              <w:t xml:space="preserve">№ </w:t>
            </w:r>
            <w:proofErr w:type="spellStart"/>
            <w:proofErr w:type="gramStart"/>
            <w:r w:rsidRPr="005700E1">
              <w:rPr>
                <w:b/>
                <w:bCs/>
                <w:color w:val="1E1E1E"/>
              </w:rPr>
              <w:t>п</w:t>
            </w:r>
            <w:proofErr w:type="spellEnd"/>
            <w:proofErr w:type="gramEnd"/>
            <w:r w:rsidRPr="005700E1">
              <w:rPr>
                <w:b/>
                <w:bCs/>
                <w:color w:val="1E1E1E"/>
              </w:rPr>
              <w:t>/</w:t>
            </w:r>
            <w:proofErr w:type="spellStart"/>
            <w:r w:rsidRPr="005700E1">
              <w:rPr>
                <w:b/>
                <w:bCs/>
                <w:color w:val="1E1E1E"/>
              </w:rPr>
              <w:t>п</w:t>
            </w:r>
            <w:proofErr w:type="spellEnd"/>
          </w:p>
        </w:tc>
        <w:tc>
          <w:tcPr>
            <w:tcW w:w="1135" w:type="dxa"/>
          </w:tcPr>
          <w:p w:rsidR="006A4857" w:rsidRPr="005700E1" w:rsidRDefault="006A4857" w:rsidP="00A04711">
            <w:pPr>
              <w:pStyle w:val="af3"/>
              <w:spacing w:before="0" w:beforeAutospacing="0" w:after="0" w:afterAutospacing="0" w:line="255" w:lineRule="atLeast"/>
              <w:jc w:val="center"/>
              <w:rPr>
                <w:b/>
                <w:bCs/>
                <w:color w:val="1E1E1E"/>
              </w:rPr>
            </w:pPr>
            <w:r w:rsidRPr="005700E1">
              <w:rPr>
                <w:b/>
                <w:bCs/>
                <w:color w:val="1E1E1E"/>
              </w:rPr>
              <w:t>Основание для проведения осмотра</w:t>
            </w:r>
          </w:p>
        </w:tc>
        <w:tc>
          <w:tcPr>
            <w:tcW w:w="1276" w:type="dxa"/>
          </w:tcPr>
          <w:p w:rsidR="006A4857" w:rsidRPr="005700E1" w:rsidRDefault="006A4857" w:rsidP="00A04711">
            <w:pPr>
              <w:pStyle w:val="af3"/>
              <w:spacing w:before="0" w:beforeAutospacing="0" w:after="0" w:afterAutospacing="0" w:line="255" w:lineRule="atLeast"/>
              <w:jc w:val="center"/>
              <w:rPr>
                <w:b/>
                <w:bCs/>
                <w:color w:val="1E1E1E"/>
              </w:rPr>
            </w:pPr>
            <w:r w:rsidRPr="005700E1">
              <w:rPr>
                <w:b/>
                <w:bCs/>
                <w:color w:val="1E1E1E"/>
              </w:rPr>
              <w:t>Наименование объекта осмотра</w:t>
            </w:r>
          </w:p>
        </w:tc>
        <w:tc>
          <w:tcPr>
            <w:tcW w:w="717" w:type="dxa"/>
          </w:tcPr>
          <w:p w:rsidR="006A4857" w:rsidRPr="005700E1" w:rsidRDefault="006A4857" w:rsidP="00A04711">
            <w:r w:rsidRPr="005700E1">
              <w:rPr>
                <w:b/>
                <w:bCs/>
              </w:rPr>
              <w:t>Адрес проведения</w:t>
            </w:r>
          </w:p>
        </w:tc>
        <w:tc>
          <w:tcPr>
            <w:tcW w:w="1126" w:type="dxa"/>
          </w:tcPr>
          <w:p w:rsidR="006A4857" w:rsidRPr="005700E1" w:rsidRDefault="006A4857" w:rsidP="00A04711">
            <w:r w:rsidRPr="005700E1">
              <w:rPr>
                <w:b/>
                <w:bCs/>
                <w:color w:val="1E1E1E"/>
              </w:rPr>
              <w:t>Номер и дата Акта осмотра</w:t>
            </w:r>
          </w:p>
        </w:tc>
        <w:tc>
          <w:tcPr>
            <w:tcW w:w="992" w:type="dxa"/>
          </w:tcPr>
          <w:p w:rsidR="006A4857" w:rsidRPr="005700E1" w:rsidRDefault="006A4857" w:rsidP="00A04711">
            <w:r w:rsidRPr="005700E1">
              <w:rPr>
                <w:b/>
                <w:bCs/>
              </w:rPr>
              <w:t>Лица, проводившие осмотр</w:t>
            </w:r>
          </w:p>
        </w:tc>
        <w:tc>
          <w:tcPr>
            <w:tcW w:w="2028" w:type="dxa"/>
          </w:tcPr>
          <w:p w:rsidR="006A4857" w:rsidRPr="005700E1" w:rsidRDefault="006A4857" w:rsidP="00A04711">
            <w:pPr>
              <w:jc w:val="both"/>
              <w:rPr>
                <w:b/>
                <w:bCs/>
              </w:rPr>
            </w:pPr>
            <w:r w:rsidRPr="005700E1">
              <w:rPr>
                <w:b/>
                <w:bCs/>
              </w:rPr>
              <w:t>Отметка о выдаче рекомендаций</w:t>
            </w:r>
          </w:p>
          <w:p w:rsidR="006A4857" w:rsidRPr="005700E1" w:rsidRDefault="006A4857" w:rsidP="00A04711">
            <w:pPr>
              <w:jc w:val="both"/>
            </w:pPr>
            <w:r w:rsidRPr="005700E1">
              <w:rPr>
                <w:b/>
                <w:bCs/>
              </w:rPr>
              <w:t>(</w:t>
            </w:r>
            <w:proofErr w:type="gramStart"/>
            <w:r w:rsidRPr="005700E1">
              <w:rPr>
                <w:b/>
                <w:bCs/>
              </w:rPr>
              <w:t>выдавались</w:t>
            </w:r>
            <w:proofErr w:type="gramEnd"/>
            <w:r w:rsidRPr="005700E1">
              <w:rPr>
                <w:b/>
                <w:bCs/>
              </w:rPr>
              <w:t>/ не выдавались), срок устранения выявленных нарушений</w:t>
            </w:r>
          </w:p>
        </w:tc>
        <w:tc>
          <w:tcPr>
            <w:tcW w:w="1027" w:type="dxa"/>
          </w:tcPr>
          <w:p w:rsidR="006A4857" w:rsidRPr="005700E1" w:rsidRDefault="006A4857" w:rsidP="00A04711">
            <w:pPr>
              <w:jc w:val="both"/>
            </w:pPr>
            <w:r w:rsidRPr="005700E1">
              <w:rPr>
                <w:b/>
                <w:bCs/>
              </w:rPr>
              <w:t>Лица, подготовившие рекомендации</w:t>
            </w:r>
          </w:p>
        </w:tc>
        <w:tc>
          <w:tcPr>
            <w:tcW w:w="1632" w:type="dxa"/>
          </w:tcPr>
          <w:p w:rsidR="006A4857" w:rsidRPr="005700E1" w:rsidRDefault="006A4857" w:rsidP="00A04711">
            <w:pPr>
              <w:jc w:val="both"/>
              <w:rPr>
                <w:b/>
                <w:bCs/>
              </w:rPr>
            </w:pPr>
            <w:proofErr w:type="gramStart"/>
            <w:r w:rsidRPr="005700E1">
              <w:rPr>
                <w:b/>
                <w:bCs/>
              </w:rPr>
              <w:t>Отметка о выполнении рекомендаций (выполнены/</w:t>
            </w:r>
            <w:proofErr w:type="gramEnd"/>
          </w:p>
          <w:p w:rsidR="006A4857" w:rsidRPr="005700E1" w:rsidRDefault="006A4857" w:rsidP="00A04711">
            <w:pPr>
              <w:jc w:val="both"/>
            </w:pPr>
            <w:r w:rsidRPr="005700E1">
              <w:rPr>
                <w:b/>
                <w:bCs/>
              </w:rPr>
              <w:t>не выполнены)</w:t>
            </w:r>
          </w:p>
        </w:tc>
      </w:tr>
      <w:tr w:rsidR="006A4857" w:rsidRPr="005700E1" w:rsidTr="00A04711">
        <w:trPr>
          <w:trHeight w:val="570"/>
        </w:trPr>
        <w:tc>
          <w:tcPr>
            <w:tcW w:w="708" w:type="dxa"/>
          </w:tcPr>
          <w:p w:rsidR="006A4857" w:rsidRPr="005700E1" w:rsidRDefault="006A4857" w:rsidP="00A04711">
            <w:pPr>
              <w:pStyle w:val="af3"/>
              <w:spacing w:before="0" w:beforeAutospacing="0" w:after="0" w:afterAutospacing="0" w:line="255" w:lineRule="atLeast"/>
              <w:jc w:val="center"/>
              <w:rPr>
                <w:b/>
                <w:bCs/>
                <w:color w:val="1E1E1E"/>
              </w:rPr>
            </w:pPr>
          </w:p>
        </w:tc>
        <w:tc>
          <w:tcPr>
            <w:tcW w:w="1135" w:type="dxa"/>
          </w:tcPr>
          <w:p w:rsidR="006A4857" w:rsidRPr="005700E1" w:rsidRDefault="006A4857" w:rsidP="00A04711">
            <w:pPr>
              <w:pStyle w:val="af3"/>
              <w:spacing w:before="0" w:beforeAutospacing="0" w:after="0" w:afterAutospacing="0" w:line="255" w:lineRule="atLeast"/>
              <w:jc w:val="center"/>
              <w:rPr>
                <w:b/>
                <w:bCs/>
                <w:color w:val="1E1E1E"/>
              </w:rPr>
            </w:pPr>
          </w:p>
        </w:tc>
        <w:tc>
          <w:tcPr>
            <w:tcW w:w="1276" w:type="dxa"/>
          </w:tcPr>
          <w:p w:rsidR="006A4857" w:rsidRPr="005700E1" w:rsidRDefault="006A4857" w:rsidP="00A04711">
            <w:pPr>
              <w:pStyle w:val="af3"/>
              <w:spacing w:before="0" w:beforeAutospacing="0" w:after="0" w:afterAutospacing="0" w:line="255" w:lineRule="atLeast"/>
              <w:jc w:val="center"/>
              <w:rPr>
                <w:b/>
                <w:bCs/>
                <w:color w:val="1E1E1E"/>
              </w:rPr>
            </w:pPr>
          </w:p>
        </w:tc>
        <w:tc>
          <w:tcPr>
            <w:tcW w:w="717" w:type="dxa"/>
          </w:tcPr>
          <w:p w:rsidR="006A4857" w:rsidRPr="005700E1" w:rsidRDefault="006A4857" w:rsidP="00A04711">
            <w:pPr>
              <w:rPr>
                <w:b/>
                <w:bCs/>
              </w:rPr>
            </w:pPr>
          </w:p>
        </w:tc>
        <w:tc>
          <w:tcPr>
            <w:tcW w:w="1126" w:type="dxa"/>
          </w:tcPr>
          <w:p w:rsidR="006A4857" w:rsidRPr="005700E1" w:rsidRDefault="006A4857" w:rsidP="00A04711">
            <w:pPr>
              <w:rPr>
                <w:b/>
                <w:bCs/>
                <w:color w:val="1E1E1E"/>
              </w:rPr>
            </w:pPr>
          </w:p>
        </w:tc>
        <w:tc>
          <w:tcPr>
            <w:tcW w:w="992" w:type="dxa"/>
          </w:tcPr>
          <w:p w:rsidR="006A4857" w:rsidRPr="005700E1" w:rsidRDefault="006A4857" w:rsidP="00A04711">
            <w:pPr>
              <w:rPr>
                <w:b/>
                <w:bCs/>
              </w:rPr>
            </w:pPr>
          </w:p>
        </w:tc>
        <w:tc>
          <w:tcPr>
            <w:tcW w:w="2028" w:type="dxa"/>
          </w:tcPr>
          <w:p w:rsidR="006A4857" w:rsidRPr="005700E1" w:rsidRDefault="006A4857" w:rsidP="00A04711">
            <w:pPr>
              <w:jc w:val="both"/>
              <w:rPr>
                <w:b/>
                <w:bCs/>
              </w:rPr>
            </w:pPr>
          </w:p>
        </w:tc>
        <w:tc>
          <w:tcPr>
            <w:tcW w:w="1027" w:type="dxa"/>
          </w:tcPr>
          <w:p w:rsidR="006A4857" w:rsidRPr="005700E1" w:rsidRDefault="006A4857" w:rsidP="00A04711">
            <w:pPr>
              <w:jc w:val="both"/>
              <w:rPr>
                <w:b/>
                <w:bCs/>
              </w:rPr>
            </w:pPr>
          </w:p>
        </w:tc>
        <w:tc>
          <w:tcPr>
            <w:tcW w:w="1632" w:type="dxa"/>
          </w:tcPr>
          <w:p w:rsidR="006A4857" w:rsidRPr="005700E1" w:rsidRDefault="006A4857" w:rsidP="00A04711">
            <w:pPr>
              <w:jc w:val="both"/>
              <w:rPr>
                <w:b/>
                <w:bCs/>
              </w:rPr>
            </w:pPr>
          </w:p>
        </w:tc>
      </w:tr>
      <w:tr w:rsidR="006A4857" w:rsidRPr="005700E1" w:rsidTr="00A04711">
        <w:trPr>
          <w:trHeight w:val="570"/>
        </w:trPr>
        <w:tc>
          <w:tcPr>
            <w:tcW w:w="708" w:type="dxa"/>
          </w:tcPr>
          <w:p w:rsidR="006A4857" w:rsidRPr="005700E1" w:rsidRDefault="006A4857" w:rsidP="00A04711">
            <w:pPr>
              <w:pStyle w:val="af3"/>
              <w:spacing w:before="0" w:beforeAutospacing="0" w:after="0" w:afterAutospacing="0" w:line="255" w:lineRule="atLeast"/>
              <w:jc w:val="center"/>
              <w:rPr>
                <w:b/>
                <w:bCs/>
                <w:color w:val="1E1E1E"/>
              </w:rPr>
            </w:pPr>
          </w:p>
        </w:tc>
        <w:tc>
          <w:tcPr>
            <w:tcW w:w="1135" w:type="dxa"/>
          </w:tcPr>
          <w:p w:rsidR="006A4857" w:rsidRPr="005700E1" w:rsidRDefault="006A4857" w:rsidP="00A04711">
            <w:pPr>
              <w:pStyle w:val="af3"/>
              <w:spacing w:before="0" w:beforeAutospacing="0" w:after="0" w:afterAutospacing="0" w:line="255" w:lineRule="atLeast"/>
              <w:jc w:val="center"/>
              <w:rPr>
                <w:b/>
                <w:bCs/>
                <w:color w:val="1E1E1E"/>
              </w:rPr>
            </w:pPr>
          </w:p>
        </w:tc>
        <w:tc>
          <w:tcPr>
            <w:tcW w:w="1276" w:type="dxa"/>
          </w:tcPr>
          <w:p w:rsidR="006A4857" w:rsidRPr="005700E1" w:rsidRDefault="006A4857" w:rsidP="00A04711">
            <w:pPr>
              <w:pStyle w:val="af3"/>
              <w:spacing w:before="0" w:beforeAutospacing="0" w:after="0" w:afterAutospacing="0" w:line="255" w:lineRule="atLeast"/>
              <w:jc w:val="center"/>
              <w:rPr>
                <w:b/>
                <w:bCs/>
                <w:color w:val="1E1E1E"/>
              </w:rPr>
            </w:pPr>
          </w:p>
        </w:tc>
        <w:tc>
          <w:tcPr>
            <w:tcW w:w="717" w:type="dxa"/>
          </w:tcPr>
          <w:p w:rsidR="006A4857" w:rsidRPr="005700E1" w:rsidRDefault="006A4857" w:rsidP="00A04711">
            <w:pPr>
              <w:rPr>
                <w:b/>
                <w:bCs/>
              </w:rPr>
            </w:pPr>
          </w:p>
        </w:tc>
        <w:tc>
          <w:tcPr>
            <w:tcW w:w="1126" w:type="dxa"/>
          </w:tcPr>
          <w:p w:rsidR="006A4857" w:rsidRPr="005700E1" w:rsidRDefault="006A4857" w:rsidP="00A04711">
            <w:pPr>
              <w:rPr>
                <w:b/>
                <w:bCs/>
                <w:color w:val="1E1E1E"/>
              </w:rPr>
            </w:pPr>
          </w:p>
        </w:tc>
        <w:tc>
          <w:tcPr>
            <w:tcW w:w="992" w:type="dxa"/>
          </w:tcPr>
          <w:p w:rsidR="006A4857" w:rsidRPr="005700E1" w:rsidRDefault="006A4857" w:rsidP="00A04711">
            <w:pPr>
              <w:rPr>
                <w:b/>
                <w:bCs/>
              </w:rPr>
            </w:pPr>
          </w:p>
        </w:tc>
        <w:tc>
          <w:tcPr>
            <w:tcW w:w="2028" w:type="dxa"/>
          </w:tcPr>
          <w:p w:rsidR="006A4857" w:rsidRPr="005700E1" w:rsidRDefault="006A4857" w:rsidP="00A04711">
            <w:pPr>
              <w:jc w:val="both"/>
              <w:rPr>
                <w:b/>
                <w:bCs/>
              </w:rPr>
            </w:pPr>
          </w:p>
        </w:tc>
        <w:tc>
          <w:tcPr>
            <w:tcW w:w="1027" w:type="dxa"/>
          </w:tcPr>
          <w:p w:rsidR="006A4857" w:rsidRPr="005700E1" w:rsidRDefault="006A4857" w:rsidP="00A04711">
            <w:pPr>
              <w:jc w:val="both"/>
              <w:rPr>
                <w:b/>
                <w:bCs/>
              </w:rPr>
            </w:pPr>
          </w:p>
        </w:tc>
        <w:tc>
          <w:tcPr>
            <w:tcW w:w="1632" w:type="dxa"/>
          </w:tcPr>
          <w:p w:rsidR="006A4857" w:rsidRPr="005700E1" w:rsidRDefault="006A4857" w:rsidP="00A04711">
            <w:pPr>
              <w:jc w:val="both"/>
              <w:rPr>
                <w:b/>
                <w:bCs/>
              </w:rPr>
            </w:pPr>
          </w:p>
        </w:tc>
      </w:tr>
    </w:tbl>
    <w:p w:rsidR="006A4857" w:rsidRPr="005700E1" w:rsidRDefault="006A4857" w:rsidP="006A4857"/>
    <w:p w:rsidR="006A4857" w:rsidRPr="005700E1" w:rsidRDefault="006A4857" w:rsidP="006A4857">
      <w:pPr>
        <w:ind w:firstLine="708"/>
        <w:jc w:val="both"/>
      </w:pPr>
    </w:p>
    <w:p w:rsidR="006A4857" w:rsidRDefault="006A4857" w:rsidP="006A4857"/>
    <w:p w:rsidR="00B1661C" w:rsidRDefault="00B1661C"/>
    <w:sectPr w:rsidR="00B1661C" w:rsidSect="0033326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6A4857"/>
    <w:rsid w:val="001D2F5F"/>
    <w:rsid w:val="001F6367"/>
    <w:rsid w:val="004B2B76"/>
    <w:rsid w:val="00527E06"/>
    <w:rsid w:val="00694330"/>
    <w:rsid w:val="006A4857"/>
    <w:rsid w:val="00736441"/>
    <w:rsid w:val="00763DDF"/>
    <w:rsid w:val="00925D90"/>
    <w:rsid w:val="00B1661C"/>
    <w:rsid w:val="00B35491"/>
    <w:rsid w:val="00CF4BD0"/>
    <w:rsid w:val="00E00160"/>
    <w:rsid w:val="00E371E0"/>
    <w:rsid w:val="00FD6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57"/>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CF4BD0"/>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CF4BD0"/>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CF4BD0"/>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CF4BD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CF4BD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CF4BD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CF4BD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CF4BD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CF4BD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BD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F4BD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F4BD0"/>
    <w:rPr>
      <w:rFonts w:asciiTheme="majorHAnsi" w:eastAsiaTheme="majorEastAsia" w:hAnsiTheme="majorHAnsi"/>
      <w:b/>
      <w:bCs/>
      <w:sz w:val="26"/>
      <w:szCs w:val="26"/>
    </w:rPr>
  </w:style>
  <w:style w:type="character" w:customStyle="1" w:styleId="40">
    <w:name w:val="Заголовок 4 Знак"/>
    <w:basedOn w:val="a0"/>
    <w:link w:val="4"/>
    <w:uiPriority w:val="9"/>
    <w:rsid w:val="00CF4BD0"/>
    <w:rPr>
      <w:b/>
      <w:bCs/>
      <w:sz w:val="28"/>
      <w:szCs w:val="28"/>
    </w:rPr>
  </w:style>
  <w:style w:type="character" w:customStyle="1" w:styleId="50">
    <w:name w:val="Заголовок 5 Знак"/>
    <w:basedOn w:val="a0"/>
    <w:link w:val="5"/>
    <w:uiPriority w:val="9"/>
    <w:semiHidden/>
    <w:rsid w:val="00CF4BD0"/>
    <w:rPr>
      <w:b/>
      <w:bCs/>
      <w:i/>
      <w:iCs/>
      <w:sz w:val="26"/>
      <w:szCs w:val="26"/>
    </w:rPr>
  </w:style>
  <w:style w:type="character" w:customStyle="1" w:styleId="60">
    <w:name w:val="Заголовок 6 Знак"/>
    <w:basedOn w:val="a0"/>
    <w:link w:val="6"/>
    <w:uiPriority w:val="9"/>
    <w:semiHidden/>
    <w:rsid w:val="00CF4BD0"/>
    <w:rPr>
      <w:b/>
      <w:bCs/>
    </w:rPr>
  </w:style>
  <w:style w:type="character" w:customStyle="1" w:styleId="70">
    <w:name w:val="Заголовок 7 Знак"/>
    <w:basedOn w:val="a0"/>
    <w:link w:val="7"/>
    <w:uiPriority w:val="9"/>
    <w:semiHidden/>
    <w:rsid w:val="00CF4BD0"/>
    <w:rPr>
      <w:sz w:val="24"/>
      <w:szCs w:val="24"/>
    </w:rPr>
  </w:style>
  <w:style w:type="character" w:customStyle="1" w:styleId="80">
    <w:name w:val="Заголовок 8 Знак"/>
    <w:basedOn w:val="a0"/>
    <w:link w:val="8"/>
    <w:uiPriority w:val="9"/>
    <w:semiHidden/>
    <w:rsid w:val="00CF4BD0"/>
    <w:rPr>
      <w:i/>
      <w:iCs/>
      <w:sz w:val="24"/>
      <w:szCs w:val="24"/>
    </w:rPr>
  </w:style>
  <w:style w:type="character" w:customStyle="1" w:styleId="90">
    <w:name w:val="Заголовок 9 Знак"/>
    <w:basedOn w:val="a0"/>
    <w:link w:val="9"/>
    <w:uiPriority w:val="9"/>
    <w:semiHidden/>
    <w:rsid w:val="00CF4BD0"/>
    <w:rPr>
      <w:rFonts w:asciiTheme="majorHAnsi" w:eastAsiaTheme="majorEastAsia" w:hAnsiTheme="majorHAnsi"/>
    </w:rPr>
  </w:style>
  <w:style w:type="paragraph" w:styleId="a3">
    <w:name w:val="Title"/>
    <w:basedOn w:val="a"/>
    <w:next w:val="a"/>
    <w:link w:val="a4"/>
    <w:uiPriority w:val="10"/>
    <w:qFormat/>
    <w:rsid w:val="00CF4BD0"/>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CF4BD0"/>
    <w:rPr>
      <w:rFonts w:asciiTheme="majorHAnsi" w:eastAsiaTheme="majorEastAsia" w:hAnsiTheme="majorHAnsi"/>
      <w:b/>
      <w:bCs/>
      <w:kern w:val="28"/>
      <w:sz w:val="32"/>
      <w:szCs w:val="32"/>
    </w:rPr>
  </w:style>
  <w:style w:type="paragraph" w:styleId="a5">
    <w:name w:val="Subtitle"/>
    <w:basedOn w:val="a"/>
    <w:next w:val="a"/>
    <w:link w:val="a6"/>
    <w:uiPriority w:val="11"/>
    <w:qFormat/>
    <w:rsid w:val="00CF4BD0"/>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CF4BD0"/>
    <w:rPr>
      <w:rFonts w:asciiTheme="majorHAnsi" w:eastAsiaTheme="majorEastAsia" w:hAnsiTheme="majorHAnsi"/>
      <w:sz w:val="24"/>
      <w:szCs w:val="24"/>
    </w:rPr>
  </w:style>
  <w:style w:type="character" w:styleId="a7">
    <w:name w:val="Strong"/>
    <w:basedOn w:val="a0"/>
    <w:uiPriority w:val="22"/>
    <w:qFormat/>
    <w:rsid w:val="00CF4BD0"/>
    <w:rPr>
      <w:b/>
      <w:bCs/>
    </w:rPr>
  </w:style>
  <w:style w:type="character" w:styleId="a8">
    <w:name w:val="Emphasis"/>
    <w:basedOn w:val="a0"/>
    <w:uiPriority w:val="20"/>
    <w:qFormat/>
    <w:rsid w:val="00CF4BD0"/>
    <w:rPr>
      <w:rFonts w:asciiTheme="minorHAnsi" w:hAnsiTheme="minorHAnsi"/>
      <w:b/>
      <w:i/>
      <w:iCs/>
    </w:rPr>
  </w:style>
  <w:style w:type="paragraph" w:styleId="a9">
    <w:name w:val="No Spacing"/>
    <w:basedOn w:val="a"/>
    <w:uiPriority w:val="1"/>
    <w:qFormat/>
    <w:rsid w:val="00CF4BD0"/>
    <w:rPr>
      <w:rFonts w:asciiTheme="minorHAnsi" w:eastAsiaTheme="minorHAnsi" w:hAnsiTheme="minorHAnsi"/>
      <w:szCs w:val="32"/>
      <w:lang w:val="en-US" w:eastAsia="en-US" w:bidi="en-US"/>
    </w:rPr>
  </w:style>
  <w:style w:type="paragraph" w:styleId="aa">
    <w:name w:val="List Paragraph"/>
    <w:basedOn w:val="a"/>
    <w:uiPriority w:val="34"/>
    <w:qFormat/>
    <w:rsid w:val="00CF4BD0"/>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CF4BD0"/>
    <w:rPr>
      <w:rFonts w:asciiTheme="minorHAnsi" w:eastAsiaTheme="minorHAnsi" w:hAnsiTheme="minorHAnsi"/>
      <w:i/>
      <w:lang w:val="en-US" w:eastAsia="en-US" w:bidi="en-US"/>
    </w:rPr>
  </w:style>
  <w:style w:type="character" w:customStyle="1" w:styleId="22">
    <w:name w:val="Цитата 2 Знак"/>
    <w:basedOn w:val="a0"/>
    <w:link w:val="21"/>
    <w:uiPriority w:val="29"/>
    <w:rsid w:val="00CF4BD0"/>
    <w:rPr>
      <w:i/>
      <w:sz w:val="24"/>
      <w:szCs w:val="24"/>
    </w:rPr>
  </w:style>
  <w:style w:type="paragraph" w:styleId="ab">
    <w:name w:val="Intense Quote"/>
    <w:basedOn w:val="a"/>
    <w:next w:val="a"/>
    <w:link w:val="ac"/>
    <w:uiPriority w:val="30"/>
    <w:qFormat/>
    <w:rsid w:val="00CF4BD0"/>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CF4BD0"/>
    <w:rPr>
      <w:b/>
      <w:i/>
      <w:sz w:val="24"/>
    </w:rPr>
  </w:style>
  <w:style w:type="character" w:styleId="ad">
    <w:name w:val="Subtle Emphasis"/>
    <w:uiPriority w:val="19"/>
    <w:qFormat/>
    <w:rsid w:val="00CF4BD0"/>
    <w:rPr>
      <w:i/>
      <w:color w:val="5A5A5A" w:themeColor="text1" w:themeTint="A5"/>
    </w:rPr>
  </w:style>
  <w:style w:type="character" w:styleId="ae">
    <w:name w:val="Intense Emphasis"/>
    <w:basedOn w:val="a0"/>
    <w:uiPriority w:val="21"/>
    <w:qFormat/>
    <w:rsid w:val="00CF4BD0"/>
    <w:rPr>
      <w:b/>
      <w:i/>
      <w:sz w:val="24"/>
      <w:szCs w:val="24"/>
      <w:u w:val="single"/>
    </w:rPr>
  </w:style>
  <w:style w:type="character" w:styleId="af">
    <w:name w:val="Subtle Reference"/>
    <w:basedOn w:val="a0"/>
    <w:uiPriority w:val="31"/>
    <w:qFormat/>
    <w:rsid w:val="00CF4BD0"/>
    <w:rPr>
      <w:sz w:val="24"/>
      <w:szCs w:val="24"/>
      <w:u w:val="single"/>
    </w:rPr>
  </w:style>
  <w:style w:type="character" w:styleId="af0">
    <w:name w:val="Intense Reference"/>
    <w:basedOn w:val="a0"/>
    <w:uiPriority w:val="32"/>
    <w:qFormat/>
    <w:rsid w:val="00CF4BD0"/>
    <w:rPr>
      <w:b/>
      <w:sz w:val="24"/>
      <w:u w:val="single"/>
    </w:rPr>
  </w:style>
  <w:style w:type="character" w:styleId="af1">
    <w:name w:val="Book Title"/>
    <w:basedOn w:val="a0"/>
    <w:uiPriority w:val="33"/>
    <w:qFormat/>
    <w:rsid w:val="00CF4BD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F4BD0"/>
    <w:pPr>
      <w:outlineLvl w:val="9"/>
    </w:pPr>
  </w:style>
  <w:style w:type="paragraph" w:styleId="af3">
    <w:name w:val="Normal (Web)"/>
    <w:basedOn w:val="a"/>
    <w:uiPriority w:val="99"/>
    <w:unhideWhenUsed/>
    <w:rsid w:val="006A48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5248</Words>
  <Characters>29919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2013-07-01T11:14:00Z</cp:lastPrinted>
  <dcterms:created xsi:type="dcterms:W3CDTF">2013-07-01T11:02:00Z</dcterms:created>
  <dcterms:modified xsi:type="dcterms:W3CDTF">2013-07-01T12:10:00Z</dcterms:modified>
</cp:coreProperties>
</file>