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1. Администрация Ивановского сельского поселения является исполнительно-распорядительным органом муниципального образования «Ивановское сельское поселение»,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областными законами.</w:t>
      </w:r>
    </w:p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2. Администрацию Ивановского сельского поселения возглавляет глава Администрации Ивановского сельского поселения.</w:t>
      </w:r>
    </w:p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3. Администрация Ивановского сельского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4. Администрация Ивановского сельского поселения является главным распорядителем средств бюджета Ивановского сельского поселения, предусмотренных на содержание Администрации Ивановского сельского поселения и реализацию возложенных на нее полномочий.</w:t>
      </w:r>
    </w:p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5. Администрация Ивановского сельского поселения подотчетна главе Администрации Ивановского сельского поселения, подконтрольна главе Администрации Ивановского сельского поселения и Собранию депутатов Ивановского сельского поселения.</w:t>
      </w:r>
    </w:p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6. Главой Администрации Ивановского сельского поселения может быть создан совещательный орган - коллегия Администрации Ивановского сельского поселения.</w:t>
      </w:r>
    </w:p>
    <w:p w:rsidR="0069327C" w:rsidRPr="0028611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7. В случаях, предусмотренных федеральными и областными законами, решениями Собрания депутатов Ивановского сельского поселения и правовыми актами Администрации Ивановского сельского поселения, при Администрации Ивановского сельского поселения создаются коллегиальные органы – комиссии, советы</w:t>
      </w:r>
      <w:r w:rsidR="00494293">
        <w:rPr>
          <w:rFonts w:ascii="Times New Roman" w:hAnsi="Times New Roman"/>
          <w:sz w:val="28"/>
          <w:szCs w:val="28"/>
        </w:rPr>
        <w:t xml:space="preserve"> </w:t>
      </w:r>
      <w:r w:rsidRPr="0028611C">
        <w:rPr>
          <w:rFonts w:ascii="Times New Roman" w:hAnsi="Times New Roman"/>
          <w:sz w:val="28"/>
          <w:szCs w:val="28"/>
        </w:rPr>
        <w:t>и другие. Порядок создания и деятельности комиссий, советов и других коллегиальных органов при Администрации Ивановского сельского поселения устанавливается Собранием депутатов Ивановского сельского поселения или главой Администрации Ивановского сельского поселения в соответствии с их полномочиями, установленными федеральными и областными законами, настоящим Уставом.</w:t>
      </w:r>
    </w:p>
    <w:p w:rsidR="0069327C" w:rsidRDefault="0069327C" w:rsidP="0069327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8. Порядок организации работы Администрации Ивановского сельского поселения устанавливается Регламентом Администрации Ивановского сельского поселения, который утверждается правовым актом Администрации Ивановского сельского поселения.</w:t>
      </w:r>
    </w:p>
    <w:p w:rsidR="006E0E1A" w:rsidRDefault="006E0E1A" w:rsidP="006E0E1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75E5" w:rsidRPr="0028611C" w:rsidRDefault="009675E5" w:rsidP="009675E5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К вопросам местного значения Ивановского сельского поселения относятся: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Ивановского сельского поселения, утверждение и исполнение бюджета Ивановского сельского поселения, осуществление </w:t>
      </w:r>
      <w:proofErr w:type="gramStart"/>
      <w:r w:rsidRPr="0028611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8611C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 отчета об  исполнении данного бюджета;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Ивановского сельского поселения;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Ивановского сельского поселения;</w:t>
      </w:r>
    </w:p>
    <w:p w:rsidR="009675E5" w:rsidRPr="00FA6835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6835">
        <w:rPr>
          <w:rFonts w:ascii="Times New Roman" w:hAnsi="Times New Roman"/>
          <w:sz w:val="28"/>
          <w:szCs w:val="28"/>
        </w:rPr>
        <w:t>4) организация в границах Ивановского сельского поселения электр</w:t>
      </w:r>
      <w:proofErr w:type="gramStart"/>
      <w:r w:rsidRPr="00FA6835">
        <w:rPr>
          <w:rFonts w:ascii="Times New Roman" w:hAnsi="Times New Roman"/>
          <w:sz w:val="28"/>
          <w:szCs w:val="28"/>
        </w:rPr>
        <w:t>о-</w:t>
      </w:r>
      <w:proofErr w:type="gramEnd"/>
      <w:r w:rsidRPr="00FA6835">
        <w:rPr>
          <w:rFonts w:ascii="Times New Roman" w:hAnsi="Times New Roman"/>
          <w:sz w:val="28"/>
          <w:szCs w:val="28"/>
        </w:rPr>
        <w:t xml:space="preserve">, </w:t>
      </w:r>
      <w:r w:rsidRPr="00FA6835">
        <w:rPr>
          <w:rFonts w:ascii="Times New Roman" w:hAnsi="Times New Roman"/>
          <w:sz w:val="28"/>
          <w:szCs w:val="28"/>
        </w:rPr>
        <w:br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9675E5" w:rsidRPr="00FA6835" w:rsidRDefault="009675E5" w:rsidP="009675E5">
      <w:pPr>
        <w:spacing w:after="0" w:line="240" w:lineRule="auto"/>
        <w:ind w:firstLine="770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FA6835">
        <w:rPr>
          <w:rFonts w:ascii="Times New Roman" w:hAnsi="Times New Roman"/>
          <w:sz w:val="28"/>
          <w:szCs w:val="28"/>
        </w:rPr>
        <w:t xml:space="preserve">5) обеспечение проживающих в Ивановском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FA6835">
        <w:rPr>
          <w:rFonts w:ascii="Times New Roman" w:hAnsi="Times New Roman"/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</w:t>
      </w:r>
      <w:proofErr w:type="gramEnd"/>
      <w:r w:rsidRPr="00FA6835">
        <w:rPr>
          <w:rFonts w:ascii="Times New Roman" w:hAnsi="Times New Roman"/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FA683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FA6835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  <w:bookmarkEnd w:id="0"/>
      <w:bookmarkEnd w:id="1"/>
      <w:bookmarkEnd w:id="2"/>
      <w:bookmarkEnd w:id="3"/>
    </w:p>
    <w:p w:rsidR="009675E5" w:rsidRPr="0028611C" w:rsidRDefault="009675E5" w:rsidP="009675E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8611C">
        <w:rPr>
          <w:rFonts w:ascii="Times New Roman" w:hAnsi="Times New Roman"/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Ивановского сельского поселения;</w:t>
      </w:r>
    </w:p>
    <w:p w:rsidR="009675E5" w:rsidRPr="0028611C" w:rsidRDefault="009675E5" w:rsidP="009675E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8611C">
        <w:rPr>
          <w:rFonts w:ascii="Times New Roman" w:hAnsi="Times New Roman"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Ивановского сельского поселения;</w:t>
      </w:r>
    </w:p>
    <w:p w:rsidR="009675E5" w:rsidRPr="0028611C" w:rsidRDefault="009675E5" w:rsidP="009675E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8611C">
        <w:rPr>
          <w:rFonts w:ascii="Times New Roman" w:hAnsi="Times New Roman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8611C">
        <w:rPr>
          <w:rFonts w:ascii="Times New Roman" w:hAnsi="Times New Roman"/>
          <w:sz w:val="28"/>
          <w:szCs w:val="28"/>
        </w:rPr>
        <w:t>) участие в предупреждении и ликвидации последствий чрезвычайных ситуаций в границах Ивановского сельского поселения;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8611C">
        <w:rPr>
          <w:rFonts w:ascii="Times New Roman" w:hAnsi="Times New Roman"/>
          <w:sz w:val="28"/>
          <w:szCs w:val="28"/>
        </w:rPr>
        <w:t>) обеспечение первичных мер пожарной безопасности в границах населенных пунктов Ивановского сельского поселения;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8611C">
        <w:rPr>
          <w:rFonts w:ascii="Times New Roman" w:hAnsi="Times New Roman"/>
          <w:sz w:val="28"/>
          <w:szCs w:val="28"/>
        </w:rPr>
        <w:t>) создание условий для обеспечения жителей Ивановского сельского поселения услугами связи, общественного питания, торговли и бытового обслуживания;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8611C">
        <w:rPr>
          <w:rFonts w:ascii="Times New Roman" w:hAnsi="Times New Roman"/>
          <w:sz w:val="28"/>
          <w:szCs w:val="28"/>
        </w:rPr>
        <w:t>) создание условий для организации досуга и обеспечения жителей Ивановского сельского поселения услугами организаций культуры;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8611C">
        <w:rPr>
          <w:rFonts w:ascii="Times New Roman" w:hAnsi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Ивановском сельском поселении;</w:t>
      </w:r>
    </w:p>
    <w:p w:rsidR="009675E5" w:rsidRPr="0028611C" w:rsidRDefault="009675E5" w:rsidP="00967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14</w:t>
      </w:r>
      <w:r w:rsidRPr="0028611C">
        <w:rPr>
          <w:rFonts w:ascii="Times New Roman" w:hAnsi="Times New Roman"/>
          <w:sz w:val="28"/>
          <w:szCs w:val="28"/>
          <w:lang w:eastAsia="hy-AM"/>
        </w:rPr>
        <w:t>) обеспечение условий для развития на территории Ивановского сельского поселения физической культуры, школьного спорта и массового спорта, организация проведения официальных физкультурно-</w:t>
      </w:r>
      <w:r w:rsidRPr="0028611C">
        <w:rPr>
          <w:rFonts w:ascii="Times New Roman" w:hAnsi="Times New Roman"/>
          <w:sz w:val="28"/>
          <w:szCs w:val="28"/>
          <w:lang w:eastAsia="hy-AM"/>
        </w:rPr>
        <w:lastRenderedPageBreak/>
        <w:t>оздоровительных и спортивных мероприятий Ивановского сельского поселения;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8611C">
        <w:rPr>
          <w:rFonts w:ascii="Times New Roman" w:hAnsi="Times New Roman"/>
          <w:sz w:val="28"/>
          <w:szCs w:val="28"/>
        </w:rPr>
        <w:t>) создание условий для массового отдыха жителей Ивановского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8611C">
        <w:rPr>
          <w:rFonts w:ascii="Times New Roman" w:hAnsi="Times New Roman"/>
          <w:sz w:val="28"/>
          <w:szCs w:val="28"/>
        </w:rPr>
        <w:t>) формирование архивных фондов Ивановского сельского поселения;</w:t>
      </w:r>
    </w:p>
    <w:p w:rsidR="009675E5" w:rsidRPr="008E7408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E7408">
        <w:rPr>
          <w:rFonts w:ascii="Times New Roman" w:hAnsi="Times New Roman"/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675E5" w:rsidRPr="00CE746A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746A">
        <w:rPr>
          <w:rFonts w:ascii="Times New Roman" w:hAnsi="Times New Roman"/>
          <w:sz w:val="28"/>
          <w:szCs w:val="28"/>
        </w:rPr>
        <w:t>18) утверждение правил благоустройства территории Ивановского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CE746A">
        <w:rPr>
          <w:rFonts w:ascii="Times New Roman" w:hAnsi="Times New Roman"/>
          <w:sz w:val="28"/>
          <w:szCs w:val="28"/>
        </w:rPr>
        <w:t xml:space="preserve"> организация благоустройства территории Ивановского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охрана, защита, воспроизводства городских лесов, лесов особо охраняемых природных территорий, расположенных в границах населенных пунктов Ивановского сельского поселения; 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28611C">
        <w:rPr>
          <w:rFonts w:ascii="Times New Roman" w:hAnsi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Ивановского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8611C">
        <w:rPr>
          <w:rFonts w:ascii="Times New Roman" w:hAnsi="Times New Roman"/>
          <w:sz w:val="28"/>
          <w:szCs w:val="28"/>
        </w:rPr>
        <w:t>) организация ритуальных услуг и содержание мест захоронения;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043C0">
        <w:rPr>
          <w:rFonts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043C0">
        <w:rPr>
          <w:rFonts w:ascii="Times New Roman" w:hAnsi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Ивановского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043C0">
        <w:rPr>
          <w:rFonts w:ascii="Times New Roman" w:hAnsi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043C0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 в Ивановском сельском поселении;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043C0">
        <w:rPr>
          <w:rFonts w:ascii="Times New Roman" w:hAnsi="Times New Roman"/>
          <w:sz w:val="28"/>
          <w:szCs w:val="28"/>
        </w:rPr>
        <w:t xml:space="preserve">) осуществление в пределах, установленных водным законодательством Российской Федерации, полномочий собственника </w:t>
      </w:r>
      <w:r w:rsidRPr="00A043C0">
        <w:rPr>
          <w:rFonts w:ascii="Times New Roman" w:hAnsi="Times New Roman"/>
          <w:sz w:val="28"/>
          <w:szCs w:val="28"/>
        </w:rPr>
        <w:lastRenderedPageBreak/>
        <w:t>водных объектов, информирование населения об ограничениях их использования;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043C0">
        <w:rPr>
          <w:rFonts w:ascii="Times New Roman" w:hAnsi="Times New Roman"/>
          <w:sz w:val="28"/>
          <w:szCs w:val="28"/>
        </w:rPr>
        <w:t>) осуществление муниципального лесного контроля;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27) </w:t>
      </w:r>
      <w:r w:rsidRPr="00A043C0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A043C0">
        <w:rPr>
          <w:rFonts w:ascii="Times New Roman" w:hAnsi="Times New Roman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</w:t>
      </w:r>
      <w:r w:rsidRPr="00A043C0">
        <w:rPr>
          <w:rFonts w:ascii="Times New Roman" w:hAnsi="Times New Roman"/>
          <w:sz w:val="28"/>
          <w:szCs w:val="28"/>
          <w:vertAlign w:val="superscript"/>
        </w:rPr>
        <w:t>1</w:t>
      </w:r>
      <w:r w:rsidRPr="00A043C0">
        <w:rPr>
          <w:rFonts w:ascii="Times New Roman" w:hAnsi="Times New Roman"/>
          <w:sz w:val="28"/>
          <w:szCs w:val="28"/>
        </w:rPr>
        <w:t>, 31</w:t>
      </w:r>
      <w:r w:rsidRPr="00A043C0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A043C0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043C0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Ивановского сельского поселения сотруднику, замещающему должность участкового уполномоченного полиции;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43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A043C0">
        <w:rPr>
          <w:rFonts w:ascii="Times New Roman" w:hAnsi="Times New Roman"/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43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A043C0">
        <w:rPr>
          <w:rFonts w:ascii="Times New Roman" w:hAnsi="Times New Roman"/>
          <w:sz w:val="28"/>
          <w:szCs w:val="28"/>
        </w:rPr>
        <w:t xml:space="preserve">) обеспечение выполнения работ, необходимых для создания искусственных земельных участков для нужд Ивановского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9675E5" w:rsidRPr="00A043C0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A043C0">
        <w:rPr>
          <w:rFonts w:ascii="Times New Roman" w:hAnsi="Times New Roman"/>
          <w:sz w:val="28"/>
          <w:szCs w:val="28"/>
        </w:rPr>
        <w:t>) осуществление мер по противодействию коррупции в границах Ивановского сельского поселения;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43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A043C0">
        <w:rPr>
          <w:rFonts w:ascii="Times New Roman" w:hAnsi="Times New Roman"/>
          <w:sz w:val="28"/>
          <w:szCs w:val="28"/>
        </w:rPr>
        <w:t xml:space="preserve">) </w:t>
      </w:r>
      <w:r w:rsidRPr="0028611C">
        <w:rPr>
          <w:rFonts w:ascii="Times New Roman" w:hAnsi="Times New Roman"/>
          <w:sz w:val="28"/>
          <w:szCs w:val="28"/>
        </w:rPr>
        <w:t>участие в соответствии с Федеральным законом от 24 июля 2007 года № 221-ФЗ «О государственном кадастре недвижимости» в выполнении комплексных кадастровых работ.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8611C">
        <w:rPr>
          <w:rFonts w:ascii="Times New Roman" w:hAnsi="Times New Roman"/>
          <w:sz w:val="28"/>
          <w:szCs w:val="28"/>
        </w:rPr>
        <w:t xml:space="preserve">Органы местного самоуправления Ивановского сельского поселения вправе заключать соглашения с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 xml:space="preserve"> о передаче 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 xml:space="preserve"> осуществления части своих полномочий по решению вопросов местного значения за счет межбюджетных трансфертов, предоставляемых из бюджета Ивановского сельского поселения в бюджет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  <w:proofErr w:type="gramEnd"/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 xml:space="preserve"> вправе заключать соглашения с органами местного самоуправления Ивановского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 xml:space="preserve"> в бюджет Ивановского сельского поселения в соответствии с Бюджетным кодексом Российской Федерации.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</w:t>
      </w:r>
      <w:r w:rsidRPr="0028611C">
        <w:rPr>
          <w:rFonts w:ascii="Times New Roman" w:hAnsi="Times New Roman"/>
          <w:sz w:val="28"/>
          <w:szCs w:val="28"/>
        </w:rPr>
        <w:lastRenderedPageBreak/>
        <w:t>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9675E5" w:rsidRPr="0028611C" w:rsidRDefault="009675E5" w:rsidP="009675E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Для осуществления переданных полномочий в соответствии с соглашениями, указанными в абзаце первом настоящего пункта, органы местного самоуправления Ивановского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Ивановского сельского поселения.</w:t>
      </w:r>
    </w:p>
    <w:p w:rsidR="009675E5" w:rsidRPr="0028611C" w:rsidRDefault="009675E5" w:rsidP="00967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611C">
        <w:rPr>
          <w:rFonts w:ascii="Times New Roman" w:hAnsi="Times New Roman"/>
          <w:sz w:val="28"/>
          <w:szCs w:val="28"/>
        </w:rPr>
        <w:t xml:space="preserve">Соглашения, указанные в пункте 2 настоящей статьи, заключает Администрация Ивановского сельского поселения по инициативе главы Администрации Ивановского сельского поселения или органа местного самоуправления (должностного лица местного самоуправления)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>, уполномоченного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28611C">
        <w:rPr>
          <w:rFonts w:ascii="Times New Roman" w:hAnsi="Times New Roman"/>
          <w:sz w:val="28"/>
          <w:szCs w:val="28"/>
        </w:rPr>
        <w:t xml:space="preserve">» и (или) нормативным правовым актом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8611C">
        <w:rPr>
          <w:rFonts w:ascii="Times New Roman" w:hAnsi="Times New Roman"/>
          <w:sz w:val="28"/>
          <w:szCs w:val="28"/>
        </w:rPr>
        <w:t>.</w:t>
      </w:r>
      <w:proofErr w:type="gramEnd"/>
    </w:p>
    <w:p w:rsidR="009675E5" w:rsidRPr="0028611C" w:rsidRDefault="009675E5" w:rsidP="00967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611C">
        <w:rPr>
          <w:rFonts w:ascii="Times New Roman" w:hAnsi="Times New Roman"/>
          <w:sz w:val="28"/>
          <w:szCs w:val="28"/>
        </w:rPr>
        <w:t xml:space="preserve">Соглашения, указанные в пункте 2 настоящей статьи, должны быть заключены до принятия бюджета Ивановского сельского поселения на очередной финансовый год </w:t>
      </w:r>
      <w:r w:rsidRPr="0028611C">
        <w:rPr>
          <w:rFonts w:ascii="Times New Roman" w:hAnsi="Times New Roman"/>
          <w:bCs/>
          <w:sz w:val="28"/>
          <w:szCs w:val="28"/>
        </w:rPr>
        <w:t>(очередной финансовый год и плановый период).</w:t>
      </w:r>
      <w:proofErr w:type="gramEnd"/>
    </w:p>
    <w:p w:rsidR="009675E5" w:rsidRPr="0028611C" w:rsidRDefault="009675E5" w:rsidP="00967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5. Порядок заключения указанных соглашений в части, не урегулированной настоящим Уставом, определяется нормативным правовым актом Собрания депутатов Ивановского сельского поселения.</w:t>
      </w:r>
    </w:p>
    <w:p w:rsidR="009675E5" w:rsidRPr="0028611C" w:rsidRDefault="009675E5" w:rsidP="009675E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02667" w:rsidRDefault="00B02667" w:rsidP="009675E5">
      <w:pPr>
        <w:spacing w:after="0" w:line="240" w:lineRule="atLeast"/>
        <w:ind w:firstLine="709"/>
        <w:jc w:val="both"/>
      </w:pPr>
      <w:bookmarkStart w:id="4" w:name="_GoBack"/>
      <w:bookmarkEnd w:id="4"/>
    </w:p>
    <w:sectPr w:rsidR="00B0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7A"/>
    <w:rsid w:val="00494293"/>
    <w:rsid w:val="0069327C"/>
    <w:rsid w:val="006E0E1A"/>
    <w:rsid w:val="008A517A"/>
    <w:rsid w:val="009675E5"/>
    <w:rsid w:val="00B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1787</Words>
  <Characters>10187</Characters>
  <Application>Microsoft Office Word</Application>
  <DocSecurity>0</DocSecurity>
  <Lines>84</Lines>
  <Paragraphs>23</Paragraphs>
  <ScaleCrop>false</ScaleCrop>
  <Company>Home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2017-03-29T12:32:00Z</dcterms:created>
  <dcterms:modified xsi:type="dcterms:W3CDTF">2017-04-03T05:58:00Z</dcterms:modified>
</cp:coreProperties>
</file>