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Администрация  </w:t>
      </w:r>
      <w:r w:rsidR="00423CFB">
        <w:rPr>
          <w:sz w:val="28"/>
          <w:szCs w:val="28"/>
        </w:rPr>
        <w:t>Ивановского</w:t>
      </w:r>
      <w:r w:rsidRPr="000A2B41">
        <w:rPr>
          <w:sz w:val="28"/>
          <w:szCs w:val="28"/>
        </w:rPr>
        <w:t xml:space="preserve">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proofErr w:type="spellStart"/>
      <w:r w:rsidRPr="000A2B41">
        <w:rPr>
          <w:sz w:val="28"/>
          <w:szCs w:val="28"/>
        </w:rPr>
        <w:t>Сальского</w:t>
      </w:r>
      <w:proofErr w:type="spellEnd"/>
      <w:r w:rsidRPr="000A2B41">
        <w:rPr>
          <w:sz w:val="28"/>
          <w:szCs w:val="28"/>
        </w:rPr>
        <w:t xml:space="preserve">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0A2B41" w:rsidRDefault="0055373F" w:rsidP="008F4D7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800C4B">
        <w:rPr>
          <w:sz w:val="28"/>
          <w:szCs w:val="28"/>
        </w:rPr>
        <w:t xml:space="preserve">от  </w:t>
      </w:r>
      <w:r w:rsidR="00800C4B" w:rsidRPr="00800C4B">
        <w:rPr>
          <w:sz w:val="28"/>
          <w:szCs w:val="28"/>
        </w:rPr>
        <w:t>1</w:t>
      </w:r>
      <w:r w:rsidR="00426C49" w:rsidRPr="00800C4B">
        <w:rPr>
          <w:sz w:val="28"/>
          <w:szCs w:val="28"/>
        </w:rPr>
        <w:t>0</w:t>
      </w:r>
      <w:r w:rsidR="00655F42" w:rsidRPr="00800C4B">
        <w:rPr>
          <w:sz w:val="28"/>
          <w:szCs w:val="28"/>
        </w:rPr>
        <w:t>.</w:t>
      </w:r>
      <w:r w:rsidR="006D2F19" w:rsidRPr="00800C4B">
        <w:rPr>
          <w:sz w:val="28"/>
          <w:szCs w:val="28"/>
        </w:rPr>
        <w:t>1</w:t>
      </w:r>
      <w:r w:rsidR="00426C49" w:rsidRPr="00800C4B">
        <w:rPr>
          <w:sz w:val="28"/>
          <w:szCs w:val="28"/>
        </w:rPr>
        <w:t>2</w:t>
      </w:r>
      <w:r w:rsidRPr="00800C4B">
        <w:rPr>
          <w:sz w:val="28"/>
          <w:szCs w:val="28"/>
        </w:rPr>
        <w:t>.201</w:t>
      </w:r>
      <w:r w:rsidR="00655F42" w:rsidRPr="00800C4B">
        <w:rPr>
          <w:sz w:val="28"/>
          <w:szCs w:val="28"/>
        </w:rPr>
        <w:t>8</w:t>
      </w:r>
      <w:r w:rsidRPr="00800C4B">
        <w:rPr>
          <w:sz w:val="28"/>
          <w:szCs w:val="28"/>
        </w:rPr>
        <w:t xml:space="preserve">                                                                   </w:t>
      </w:r>
      <w:r w:rsidRPr="00800C4B">
        <w:rPr>
          <w:sz w:val="28"/>
          <w:szCs w:val="28"/>
        </w:rPr>
        <w:tab/>
      </w:r>
      <w:r w:rsidRPr="00800C4B">
        <w:rPr>
          <w:sz w:val="28"/>
          <w:szCs w:val="28"/>
        </w:rPr>
        <w:tab/>
        <w:t xml:space="preserve">          </w:t>
      </w:r>
      <w:r w:rsidR="009F51D2">
        <w:rPr>
          <w:sz w:val="28"/>
          <w:szCs w:val="28"/>
        </w:rPr>
        <w:t xml:space="preserve">               </w:t>
      </w:r>
      <w:r w:rsidRPr="00800C4B">
        <w:rPr>
          <w:sz w:val="28"/>
          <w:szCs w:val="28"/>
        </w:rPr>
        <w:t xml:space="preserve">  </w:t>
      </w:r>
      <w:r w:rsidRPr="00800C4B">
        <w:rPr>
          <w:sz w:val="28"/>
          <w:szCs w:val="28"/>
        </w:rPr>
        <w:sym w:font="Times New Roman" w:char="2116"/>
      </w:r>
      <w:r w:rsidR="009F51D2">
        <w:rPr>
          <w:sz w:val="28"/>
          <w:szCs w:val="28"/>
        </w:rPr>
        <w:t xml:space="preserve"> </w:t>
      </w:r>
      <w:r w:rsidRPr="00800C4B">
        <w:rPr>
          <w:sz w:val="28"/>
          <w:szCs w:val="28"/>
        </w:rPr>
        <w:t xml:space="preserve"> </w:t>
      </w:r>
      <w:r w:rsidR="009F51D2">
        <w:rPr>
          <w:sz w:val="28"/>
          <w:szCs w:val="28"/>
        </w:rPr>
        <w:t>104</w:t>
      </w:r>
    </w:p>
    <w:p w:rsidR="009D783B" w:rsidRPr="000A2B41" w:rsidRDefault="00423CFB" w:rsidP="008F4D7D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800C4B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832EF4">
        <w:rPr>
          <w:kern w:val="2"/>
          <w:sz w:val="28"/>
          <w:szCs w:val="28"/>
        </w:rPr>
        <w:t>О внесении изменений в постановление</w:t>
      </w:r>
    </w:p>
    <w:p w:rsidR="00800C4B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832EF4">
        <w:rPr>
          <w:kern w:val="2"/>
          <w:sz w:val="28"/>
          <w:szCs w:val="28"/>
        </w:rPr>
        <w:t xml:space="preserve"> Администрации </w:t>
      </w:r>
      <w:proofErr w:type="gramStart"/>
      <w:r>
        <w:rPr>
          <w:kern w:val="2"/>
          <w:sz w:val="28"/>
          <w:szCs w:val="28"/>
        </w:rPr>
        <w:t>Ивановского</w:t>
      </w:r>
      <w:proofErr w:type="gramEnd"/>
      <w:r w:rsidRPr="00832EF4">
        <w:rPr>
          <w:kern w:val="2"/>
          <w:sz w:val="28"/>
          <w:szCs w:val="28"/>
        </w:rPr>
        <w:t xml:space="preserve"> сельского</w:t>
      </w:r>
    </w:p>
    <w:p w:rsidR="00800C4B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832EF4">
        <w:rPr>
          <w:kern w:val="2"/>
          <w:sz w:val="28"/>
          <w:szCs w:val="28"/>
        </w:rPr>
        <w:t xml:space="preserve"> поселения  от 31.05.2016 № 6</w:t>
      </w:r>
      <w:r>
        <w:rPr>
          <w:kern w:val="2"/>
          <w:sz w:val="28"/>
          <w:szCs w:val="28"/>
        </w:rPr>
        <w:t>5</w:t>
      </w:r>
      <w:r w:rsidRPr="00832EF4">
        <w:rPr>
          <w:kern w:val="2"/>
          <w:sz w:val="28"/>
          <w:szCs w:val="28"/>
        </w:rPr>
        <w:t xml:space="preserve"> «</w:t>
      </w:r>
      <w:proofErr w:type="gramStart"/>
      <w:r w:rsidRPr="002C57B0">
        <w:rPr>
          <w:kern w:val="2"/>
          <w:sz w:val="28"/>
          <w:szCs w:val="28"/>
        </w:rPr>
        <w:t>Об</w:t>
      </w:r>
      <w:proofErr w:type="gramEnd"/>
    </w:p>
    <w:p w:rsidR="00800C4B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2C57B0">
        <w:rPr>
          <w:kern w:val="2"/>
          <w:sz w:val="28"/>
          <w:szCs w:val="28"/>
        </w:rPr>
        <w:t xml:space="preserve"> утверждении нормативных затрат </w:t>
      </w:r>
      <w:proofErr w:type="gramStart"/>
      <w:r w:rsidRPr="002C57B0">
        <w:rPr>
          <w:kern w:val="2"/>
          <w:sz w:val="28"/>
          <w:szCs w:val="28"/>
        </w:rPr>
        <w:t>на</w:t>
      </w:r>
      <w:proofErr w:type="gramEnd"/>
      <w:r w:rsidRPr="002C57B0">
        <w:rPr>
          <w:kern w:val="2"/>
          <w:sz w:val="28"/>
          <w:szCs w:val="28"/>
        </w:rPr>
        <w:t xml:space="preserve"> </w:t>
      </w:r>
    </w:p>
    <w:p w:rsidR="00800C4B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2C57B0">
        <w:rPr>
          <w:kern w:val="2"/>
          <w:sz w:val="28"/>
          <w:szCs w:val="28"/>
        </w:rPr>
        <w:t xml:space="preserve">обеспечение функций </w:t>
      </w:r>
      <w:r>
        <w:rPr>
          <w:kern w:val="2"/>
          <w:sz w:val="28"/>
          <w:szCs w:val="28"/>
        </w:rPr>
        <w:t xml:space="preserve">муниципальных </w:t>
      </w:r>
      <w:r w:rsidRPr="002C57B0">
        <w:rPr>
          <w:kern w:val="2"/>
          <w:sz w:val="28"/>
          <w:szCs w:val="28"/>
        </w:rPr>
        <w:t>органов</w:t>
      </w:r>
    </w:p>
    <w:p w:rsidR="00800C4B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Ивановского сельского поселения</w:t>
      </w:r>
      <w:r w:rsidRPr="002C57B0">
        <w:rPr>
          <w:kern w:val="2"/>
          <w:sz w:val="28"/>
          <w:szCs w:val="28"/>
        </w:rPr>
        <w:t>, в том числе</w:t>
      </w:r>
    </w:p>
    <w:p w:rsidR="00800C4B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2C57B0">
        <w:rPr>
          <w:kern w:val="2"/>
          <w:sz w:val="28"/>
          <w:szCs w:val="28"/>
        </w:rPr>
        <w:t xml:space="preserve"> </w:t>
      </w:r>
      <w:proofErr w:type="gramStart"/>
      <w:r w:rsidRPr="002C57B0">
        <w:rPr>
          <w:kern w:val="2"/>
          <w:sz w:val="28"/>
          <w:szCs w:val="28"/>
        </w:rPr>
        <w:t>подведомственных</w:t>
      </w:r>
      <w:proofErr w:type="gramEnd"/>
      <w:r w:rsidRPr="002C57B0">
        <w:rPr>
          <w:kern w:val="2"/>
          <w:sz w:val="28"/>
          <w:szCs w:val="28"/>
        </w:rPr>
        <w:t xml:space="preserve"> им </w:t>
      </w:r>
      <w:r>
        <w:rPr>
          <w:kern w:val="2"/>
          <w:sz w:val="28"/>
          <w:szCs w:val="28"/>
        </w:rPr>
        <w:t>муниципальных</w:t>
      </w:r>
    </w:p>
    <w:p w:rsidR="00800C4B" w:rsidRDefault="00800C4B" w:rsidP="00800C4B">
      <w:pPr>
        <w:spacing w:line="276" w:lineRule="auto"/>
        <w:ind w:right="46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казенных </w:t>
      </w:r>
      <w:r w:rsidRPr="002C57B0">
        <w:rPr>
          <w:kern w:val="2"/>
          <w:sz w:val="28"/>
          <w:szCs w:val="28"/>
        </w:rPr>
        <w:t xml:space="preserve">учреждений </w:t>
      </w:r>
      <w:r w:rsidRPr="00832EF4">
        <w:rPr>
          <w:kern w:val="2"/>
          <w:sz w:val="28"/>
          <w:szCs w:val="28"/>
        </w:rPr>
        <w:t>»</w:t>
      </w:r>
      <w:r w:rsidRPr="008D4E5A">
        <w:rPr>
          <w:kern w:val="2"/>
          <w:sz w:val="28"/>
          <w:szCs w:val="28"/>
        </w:rPr>
        <w:t xml:space="preserve"> </w:t>
      </w: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</w:p>
    <w:p w:rsidR="00800C4B" w:rsidRDefault="00800C4B" w:rsidP="00800C4B">
      <w:pPr>
        <w:ind w:firstLine="567"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 от  05.04.2013 № 44,ФЗ «О контрактной системе в сфере закупок товаров, работ, услуг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Правительства РФ от 11.03.2016 N 183)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постановлением Правительства Ростовской области от 25.12.2015 №185 «Об утверждении Правил определения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 постановления Правительства Ростовской области от 25.12.2015 №185), </w:t>
      </w:r>
      <w:r w:rsidRPr="005B68CF">
        <w:rPr>
          <w:sz w:val="28"/>
          <w:szCs w:val="28"/>
        </w:rPr>
        <w:t xml:space="preserve">постановления Администрации Ивановского сельского поселения </w:t>
      </w:r>
      <w:r w:rsidRPr="005B68CF">
        <w:rPr>
          <w:kern w:val="2"/>
          <w:sz w:val="28"/>
          <w:szCs w:val="28"/>
        </w:rPr>
        <w:t>от 25.12.2015 № 133 «Об утверждении Правил определения нормативных затрат на обеспечение функций  муниципальных органов Ивановского сельского поселения, в том</w:t>
      </w:r>
      <w:proofErr w:type="gramEnd"/>
      <w:r w:rsidRPr="005B68CF">
        <w:rPr>
          <w:kern w:val="2"/>
          <w:sz w:val="28"/>
          <w:szCs w:val="28"/>
        </w:rPr>
        <w:t xml:space="preserve"> </w:t>
      </w:r>
      <w:proofErr w:type="gramStart"/>
      <w:r w:rsidRPr="005B68CF">
        <w:rPr>
          <w:kern w:val="2"/>
          <w:sz w:val="28"/>
          <w:szCs w:val="28"/>
        </w:rPr>
        <w:t xml:space="preserve">числе подведомственных им  муниципальных казенных учреждений» </w:t>
      </w:r>
      <w:r w:rsidRPr="005B68CF">
        <w:rPr>
          <w:sz w:val="28"/>
          <w:szCs w:val="28"/>
        </w:rPr>
        <w:t xml:space="preserve">(в редакции </w:t>
      </w:r>
      <w:hyperlink r:id="rId10" w:history="1">
        <w:r w:rsidRPr="005B68CF">
          <w:rPr>
            <w:sz w:val="28"/>
            <w:szCs w:val="28"/>
          </w:rPr>
          <w:t>постановления</w:t>
        </w:r>
      </w:hyperlink>
      <w:r w:rsidRPr="005B68CF">
        <w:rPr>
          <w:sz w:val="28"/>
          <w:szCs w:val="28"/>
        </w:rPr>
        <w:t xml:space="preserve"> Администрации Ивановского сельского поселения от 05.09.2016 N 85) и в целях приведения нормативного правового акта Администрации Ивановского сельского поселения в соответствие действующему законодательству </w:t>
      </w:r>
      <w:r w:rsidRPr="005B68CF">
        <w:rPr>
          <w:kern w:val="2"/>
          <w:sz w:val="28"/>
          <w:szCs w:val="28"/>
        </w:rPr>
        <w:t>Администрации Ивановского сельского поселения,</w:t>
      </w:r>
      <w:proofErr w:type="gramEnd"/>
    </w:p>
    <w:p w:rsidR="009D783B" w:rsidRDefault="009D783B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32E4C" w:rsidRDefault="00F32E4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32E4C" w:rsidRPr="000A2B41" w:rsidRDefault="00F32E4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43489C" w:rsidRPr="000A2B41" w:rsidRDefault="0043489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0A2B41">
        <w:rPr>
          <w:b/>
          <w:bCs/>
          <w:color w:val="000000"/>
          <w:sz w:val="28"/>
          <w:szCs w:val="28"/>
        </w:rPr>
        <w:t>п</w:t>
      </w:r>
      <w:proofErr w:type="gramEnd"/>
      <w:r w:rsidRPr="000A2B41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5F65C0" w:rsidRDefault="005F65C0" w:rsidP="00A21A23">
      <w:pPr>
        <w:spacing w:line="216" w:lineRule="auto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65C0">
        <w:rPr>
          <w:sz w:val="28"/>
          <w:szCs w:val="28"/>
        </w:rPr>
        <w:t xml:space="preserve">Внести следующие изменения в приложение к </w:t>
      </w:r>
      <w:hyperlink r:id="rId11" w:history="1">
        <w:r w:rsidRPr="005F65C0">
          <w:rPr>
            <w:sz w:val="28"/>
            <w:szCs w:val="28"/>
          </w:rPr>
          <w:t>постановлени</w:t>
        </w:r>
      </w:hyperlink>
      <w:r w:rsidRPr="005F65C0">
        <w:rPr>
          <w:sz w:val="28"/>
          <w:szCs w:val="28"/>
        </w:rPr>
        <w:t xml:space="preserve">ю Администрации Ивановского сельского поселения </w:t>
      </w:r>
      <w:r w:rsidRPr="005F65C0">
        <w:rPr>
          <w:kern w:val="2"/>
          <w:sz w:val="28"/>
          <w:szCs w:val="28"/>
        </w:rPr>
        <w:t>от 31.05.2016 № 65 «Об утверждении нормативных затрат на обеспечение функций муниципальных   органов Ивановского сельского поселения, в том числе подведомственных им муниципальных казенных учреждений»:</w:t>
      </w:r>
    </w:p>
    <w:p w:rsidR="005F65C0" w:rsidRPr="005F65C0" w:rsidRDefault="005F65C0" w:rsidP="005F65C0">
      <w:pPr>
        <w:spacing w:line="216" w:lineRule="auto"/>
        <w:jc w:val="both"/>
        <w:rPr>
          <w:kern w:val="2"/>
          <w:sz w:val="28"/>
          <w:szCs w:val="28"/>
        </w:rPr>
      </w:pPr>
    </w:p>
    <w:p w:rsidR="005F65C0" w:rsidRDefault="005F65C0" w:rsidP="00A21A23">
      <w:pPr>
        <w:ind w:firstLine="708"/>
        <w:jc w:val="both"/>
        <w:rPr>
          <w:sz w:val="28"/>
          <w:szCs w:val="28"/>
        </w:rPr>
      </w:pPr>
      <w:r w:rsidRPr="005F65C0">
        <w:rPr>
          <w:sz w:val="28"/>
          <w:szCs w:val="28"/>
        </w:rPr>
        <w:t>1.1.Подп</w:t>
      </w:r>
      <w:r w:rsidR="00426C49" w:rsidRPr="005F65C0">
        <w:rPr>
          <w:sz w:val="28"/>
          <w:szCs w:val="28"/>
        </w:rPr>
        <w:t xml:space="preserve">ункты </w:t>
      </w:r>
      <w:r w:rsidR="00565F3E">
        <w:rPr>
          <w:sz w:val="28"/>
          <w:szCs w:val="28"/>
        </w:rPr>
        <w:t xml:space="preserve">2.1.1, </w:t>
      </w:r>
      <w:r w:rsidR="00426C49" w:rsidRPr="005F65C0">
        <w:rPr>
          <w:sz w:val="28"/>
          <w:szCs w:val="28"/>
        </w:rPr>
        <w:t>2</w:t>
      </w:r>
      <w:r w:rsidR="00261833" w:rsidRPr="005F65C0">
        <w:rPr>
          <w:sz w:val="28"/>
          <w:szCs w:val="28"/>
        </w:rPr>
        <w:t>.</w:t>
      </w:r>
      <w:r w:rsidR="00426C49" w:rsidRPr="005F65C0">
        <w:rPr>
          <w:sz w:val="28"/>
          <w:szCs w:val="28"/>
        </w:rPr>
        <w:t>1.2</w:t>
      </w:r>
      <w:r w:rsidRPr="005F65C0">
        <w:rPr>
          <w:sz w:val="28"/>
          <w:szCs w:val="28"/>
        </w:rPr>
        <w:t>,</w:t>
      </w:r>
      <w:r w:rsidR="00565F3E">
        <w:rPr>
          <w:sz w:val="28"/>
          <w:szCs w:val="28"/>
        </w:rPr>
        <w:t xml:space="preserve"> 2.1.3,</w:t>
      </w:r>
      <w:r w:rsidRPr="005F65C0">
        <w:rPr>
          <w:sz w:val="28"/>
          <w:szCs w:val="28"/>
        </w:rPr>
        <w:t xml:space="preserve">  2.1.4  пункта</w:t>
      </w:r>
      <w:r>
        <w:rPr>
          <w:sz w:val="28"/>
          <w:szCs w:val="28"/>
        </w:rPr>
        <w:t xml:space="preserve"> 2.1.</w:t>
      </w:r>
      <w:r w:rsidR="00B605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4D53">
        <w:rPr>
          <w:sz w:val="28"/>
          <w:szCs w:val="28"/>
        </w:rPr>
        <w:t>Затраты на услуги связи. Нормативные затраты устанавливаютс</w:t>
      </w:r>
      <w:r>
        <w:rPr>
          <w:sz w:val="28"/>
          <w:szCs w:val="28"/>
        </w:rPr>
        <w:t>я для всех категорий должностей» читать в следующей редакции:</w:t>
      </w: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«2.1.1</w:t>
      </w:r>
      <w:r w:rsidRPr="009610E8">
        <w:rPr>
          <w:sz w:val="28"/>
          <w:szCs w:val="28"/>
        </w:rPr>
        <w:t xml:space="preserve"> </w:t>
      </w:r>
      <w:r w:rsidRPr="00845063">
        <w:rPr>
          <w:sz w:val="28"/>
          <w:szCs w:val="28"/>
        </w:rPr>
        <w:t>Нормативные затраты на абонентскую плату за телефон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4394"/>
      </w:tblGrid>
      <w:tr w:rsidR="00565F3E" w:rsidTr="004B4C78">
        <w:tc>
          <w:tcPr>
            <w:tcW w:w="6062" w:type="dxa"/>
          </w:tcPr>
          <w:p w:rsidR="00565F3E" w:rsidRPr="00284B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</w:tcPr>
          <w:p w:rsidR="00565F3E" w:rsidRPr="00284B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4394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4394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12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местной телефонной связи параллельное схеме вкл. у одного (СТС) в мес. (руб./с НДС)</w:t>
            </w:r>
          </w:p>
        </w:tc>
        <w:tc>
          <w:tcPr>
            <w:tcW w:w="4394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75,24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4394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247,20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местного телефонного соединения за неограниченный объем местных соединений (руб./с НДС)</w:t>
            </w:r>
          </w:p>
        </w:tc>
        <w:tc>
          <w:tcPr>
            <w:tcW w:w="4394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573,6</w:t>
            </w:r>
          </w:p>
        </w:tc>
      </w:tr>
    </w:tbl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Pr="004D3B8F" w:rsidRDefault="00565F3E" w:rsidP="00A21A23">
      <w:pPr>
        <w:ind w:firstLine="708"/>
        <w:jc w:val="both"/>
        <w:rPr>
          <w:sz w:val="28"/>
          <w:szCs w:val="28"/>
        </w:rPr>
      </w:pPr>
    </w:p>
    <w:p w:rsidR="00426C49" w:rsidRPr="001156B4" w:rsidRDefault="00565F3E" w:rsidP="00426C49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49" w:rsidRPr="00845063">
        <w:rPr>
          <w:sz w:val="28"/>
          <w:szCs w:val="28"/>
        </w:rPr>
        <w:t>2.1.2</w:t>
      </w:r>
      <w:r w:rsidR="00426C49" w:rsidRPr="001156B4">
        <w:rPr>
          <w:sz w:val="28"/>
          <w:szCs w:val="28"/>
        </w:rPr>
        <w:t xml:space="preserve"> Нормативные затраты на повременную оплату местных, междугородних и международных телефонных соединений</w:t>
      </w:r>
      <w:r w:rsidR="00426C49">
        <w:rPr>
          <w:sz w:val="28"/>
          <w:szCs w:val="28"/>
        </w:rPr>
        <w:t xml:space="preserve"> определяются исходя из следующих показателей: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600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5,09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601 до 1200км.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1201 до 3000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5000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сотовые по Ростовской области (руб./с НДС)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по Ростовской области (руб./с НДС)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</w:tr>
    </w:tbl>
    <w:p w:rsidR="00194A27" w:rsidRDefault="00194A27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 Нормативные затраты на сеть «Интернет» и услуги Интернет-провайдеров определяются исходя из следующих показателей: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54"/>
        <w:gridCol w:w="3571"/>
        <w:gridCol w:w="2996"/>
      </w:tblGrid>
      <w:tr w:rsidR="00565F3E" w:rsidTr="004B4C78">
        <w:tc>
          <w:tcPr>
            <w:tcW w:w="3854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Tr="004B4C78">
        <w:tc>
          <w:tcPr>
            <w:tcW w:w="3854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сети Интернет  на скорости не менее 50 Мбит/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571" w:type="dxa"/>
            <w:vAlign w:val="center"/>
          </w:tcPr>
          <w:p w:rsidR="00565F3E" w:rsidRPr="001C0257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565F3E" w:rsidRPr="001C0257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9900,00</w:t>
            </w:r>
          </w:p>
        </w:tc>
      </w:tr>
    </w:tbl>
    <w:p w:rsidR="00565F3E" w:rsidRDefault="00565F3E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26C49" w:rsidRDefault="00426C49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2.1.4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tbl>
      <w:tblPr>
        <w:tblW w:w="50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6"/>
        <w:gridCol w:w="4867"/>
      </w:tblGrid>
      <w:tr w:rsidR="00426C49" w:rsidRPr="004D3B8F" w:rsidTr="00A276BF">
        <w:trPr>
          <w:trHeight w:val="407"/>
        </w:trPr>
        <w:tc>
          <w:tcPr>
            <w:tcW w:w="2696" w:type="pct"/>
          </w:tcPr>
          <w:p w:rsidR="00426C49" w:rsidRPr="004D3B8F" w:rsidRDefault="00426C49" w:rsidP="008E41F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4" w:type="pct"/>
          </w:tcPr>
          <w:p w:rsidR="00426C49" w:rsidRPr="004D3B8F" w:rsidRDefault="00426C49" w:rsidP="008E41F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426C49" w:rsidRPr="004D3B8F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1211C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Информационные услуги по поддержке и перерегистрации домена для Администрации </w:t>
            </w:r>
            <w:r w:rsidR="00423CFB" w:rsidRPr="001211CE">
              <w:rPr>
                <w:sz w:val="28"/>
                <w:szCs w:val="28"/>
              </w:rPr>
              <w:t>Ивановского</w:t>
            </w:r>
            <w:r w:rsidRPr="001211CE">
              <w:rPr>
                <w:sz w:val="28"/>
                <w:szCs w:val="28"/>
              </w:rPr>
              <w:t xml:space="preserve"> сельского поселения </w:t>
            </w:r>
            <w:hyperlink r:id="rId12" w:history="1">
              <w:r w:rsidR="001211CE" w:rsidRPr="00490185">
                <w:rPr>
                  <w:rStyle w:val="af"/>
                  <w:sz w:val="28"/>
                  <w:szCs w:val="28"/>
                </w:rPr>
                <w:t>http://ivanovskoe-sp.ru/</w:t>
              </w:r>
            </w:hyperlink>
            <w:r w:rsidRPr="004D3B8F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2304" w:type="pct"/>
            <w:vAlign w:val="center"/>
          </w:tcPr>
          <w:p w:rsidR="00426C49" w:rsidRPr="004D3B8F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426C49" w:rsidRPr="001156B4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426C4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304" w:type="pct"/>
            <w:vAlign w:val="center"/>
          </w:tcPr>
          <w:p w:rsidR="00426C49" w:rsidRPr="00327271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3000</w:t>
            </w:r>
            <w:r>
              <w:rPr>
                <w:sz w:val="28"/>
                <w:szCs w:val="28"/>
              </w:rPr>
              <w:t>,</w:t>
            </w:r>
            <w:r w:rsidRPr="004D3B8F">
              <w:rPr>
                <w:sz w:val="28"/>
                <w:szCs w:val="28"/>
                <w:lang w:val="en-US"/>
              </w:rPr>
              <w:t>00</w:t>
            </w:r>
          </w:p>
        </w:tc>
      </w:tr>
      <w:tr w:rsidR="00426C49" w:rsidRPr="001156B4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426C4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обслуживание официального сайта, </w:t>
            </w:r>
            <w:r w:rsidRPr="004D3B8F">
              <w:rPr>
                <w:sz w:val="28"/>
                <w:szCs w:val="28"/>
              </w:rPr>
              <w:t>в год, не более, руб.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4" w:type="pct"/>
            <w:vAlign w:val="center"/>
          </w:tcPr>
          <w:p w:rsidR="00426C49" w:rsidRPr="00426C49" w:rsidRDefault="00426C49" w:rsidP="00565F3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5F3E">
              <w:rPr>
                <w:sz w:val="28"/>
                <w:szCs w:val="28"/>
              </w:rPr>
              <w:t>5200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B4C78" w:rsidRPr="004D3B8F" w:rsidRDefault="005F65C0" w:rsidP="001B7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F65C0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 </w:t>
      </w:r>
      <w:r w:rsidR="004B4C78">
        <w:rPr>
          <w:sz w:val="28"/>
          <w:szCs w:val="28"/>
        </w:rPr>
        <w:t xml:space="preserve">2.3.1, </w:t>
      </w:r>
      <w:r>
        <w:rPr>
          <w:sz w:val="28"/>
          <w:szCs w:val="28"/>
        </w:rPr>
        <w:t>2.3.2.</w:t>
      </w:r>
      <w:r w:rsidRPr="005F65C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 xml:space="preserve"> 2.3.«</w:t>
      </w:r>
      <w:r w:rsidRPr="005F65C0">
        <w:rPr>
          <w:sz w:val="28"/>
          <w:szCs w:val="28"/>
        </w:rPr>
        <w:t xml:space="preserve"> </w:t>
      </w:r>
      <w:r w:rsidRPr="00BE52BA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</w:t>
      </w:r>
      <w:r w:rsidR="001B7053">
        <w:rPr>
          <w:sz w:val="28"/>
          <w:szCs w:val="28"/>
        </w:rPr>
        <w:t>й» читать в следующей редакции:</w:t>
      </w:r>
    </w:p>
    <w:p w:rsidR="004B4C78" w:rsidRPr="001036E0" w:rsidRDefault="004B4C78" w:rsidP="004B4C7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036E0"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4642"/>
      </w:tblGrid>
      <w:tr w:rsidR="004B4C78" w:rsidRPr="001036E0" w:rsidTr="004B4C78">
        <w:trPr>
          <w:trHeight w:val="804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1036E0">
              <w:rPr>
                <w:bCs/>
                <w:sz w:val="28"/>
                <w:szCs w:val="28"/>
              </w:rPr>
              <w:t>сопровождаемого</w:t>
            </w:r>
            <w:proofErr w:type="gramEnd"/>
          </w:p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227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6E0"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1036E0">
              <w:rPr>
                <w:sz w:val="28"/>
                <w:szCs w:val="28"/>
                <w:lang w:val="en-US"/>
              </w:rPr>
              <w:t xml:space="preserve"> Client</w:t>
            </w:r>
          </w:p>
        </w:tc>
        <w:tc>
          <w:tcPr>
            <w:tcW w:w="2227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5500,00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227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15000,00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227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35732,24</w:t>
            </w:r>
          </w:p>
        </w:tc>
      </w:tr>
    </w:tbl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1F4F95" w:rsidRDefault="001F4F95" w:rsidP="005F65C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F65C0">
        <w:rPr>
          <w:sz w:val="28"/>
          <w:szCs w:val="28"/>
        </w:rPr>
        <w:t>2</w:t>
      </w:r>
      <w:r w:rsidRPr="00BE52BA">
        <w:rPr>
          <w:sz w:val="28"/>
          <w:szCs w:val="28"/>
        </w:rPr>
        <w:t xml:space="preserve">. </w:t>
      </w:r>
      <w:r w:rsidR="005F65C0" w:rsidRPr="00BE52BA">
        <w:rPr>
          <w:sz w:val="28"/>
          <w:szCs w:val="28"/>
        </w:rPr>
        <w:t>Нормативные</w:t>
      </w:r>
      <w:r w:rsidR="005F65C0">
        <w:rPr>
          <w:sz w:val="28"/>
          <w:szCs w:val="28"/>
        </w:rPr>
        <w:t xml:space="preserve"> затраты на оплату услуг, связанных с обеспечением безопасности информации определяются из следующих показателей:</w:t>
      </w:r>
      <w:bookmarkStart w:id="0" w:name="Par323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687"/>
        <w:gridCol w:w="3274"/>
      </w:tblGrid>
      <w:tr w:rsidR="001F4F95" w:rsidRPr="00D46C77" w:rsidTr="00BB01EE">
        <w:tc>
          <w:tcPr>
            <w:tcW w:w="5495" w:type="dxa"/>
          </w:tcPr>
          <w:p w:rsidR="001F4F95" w:rsidRPr="00D46C77" w:rsidRDefault="001F4F95" w:rsidP="008E41F8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C740C8">
              <w:rPr>
                <w:bCs/>
                <w:sz w:val="28"/>
                <w:szCs w:val="28"/>
              </w:rPr>
              <w:t>го</w:t>
            </w:r>
            <w:proofErr w:type="spellEnd"/>
            <w:r w:rsidRPr="00C740C8">
              <w:rPr>
                <w:bCs/>
                <w:sz w:val="28"/>
                <w:szCs w:val="28"/>
              </w:rPr>
              <w:t xml:space="preserve"> программного обеспечения по защите информации</w:t>
            </w:r>
          </w:p>
        </w:tc>
        <w:tc>
          <w:tcPr>
            <w:tcW w:w="1687" w:type="dxa"/>
          </w:tcPr>
          <w:p w:rsidR="001F4F95" w:rsidRPr="00D46C77" w:rsidRDefault="001F4F95" w:rsidP="008E41F8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3274" w:type="dxa"/>
          </w:tcPr>
          <w:p w:rsidR="001F4F95" w:rsidRPr="00C14836" w:rsidRDefault="001F4F95" w:rsidP="008E41F8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Предоставление права использования программного обеспечения </w:t>
            </w:r>
            <w:proofErr w:type="spellStart"/>
            <w:r w:rsidRPr="00043F7C">
              <w:rPr>
                <w:sz w:val="28"/>
                <w:szCs w:val="28"/>
              </w:rPr>
              <w:t>КриптоПро</w:t>
            </w:r>
            <w:proofErr w:type="spellEnd"/>
            <w:r w:rsidRPr="00043F7C">
              <w:rPr>
                <w:sz w:val="28"/>
                <w:szCs w:val="28"/>
              </w:rPr>
              <w:t xml:space="preserve"> CSP версии 3.9 (обновление с версии 3.6)</w:t>
            </w:r>
          </w:p>
        </w:tc>
        <w:tc>
          <w:tcPr>
            <w:tcW w:w="1687" w:type="dxa"/>
          </w:tcPr>
          <w:p w:rsidR="001F4F95" w:rsidRPr="00C830E9" w:rsidRDefault="001F4F95" w:rsidP="008E41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1500,00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Оказание услуг Удостоверяющего центра </w:t>
            </w:r>
            <w:r w:rsidRPr="00043F7C">
              <w:rPr>
                <w:sz w:val="28"/>
                <w:szCs w:val="28"/>
              </w:rPr>
              <w:lastRenderedPageBreak/>
              <w:t>по изготовлению сертификатов ключа ЭЦП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1200,00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lastRenderedPageBreak/>
              <w:t>Поставка сертифицированных защищенных носителей ключ USB-</w:t>
            </w:r>
            <w:proofErr w:type="spellStart"/>
            <w:r w:rsidRPr="00043F7C">
              <w:rPr>
                <w:sz w:val="28"/>
                <w:szCs w:val="28"/>
              </w:rPr>
              <w:t>токен</w:t>
            </w:r>
            <w:proofErr w:type="spellEnd"/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</w:t>
            </w:r>
            <w:proofErr w:type="gramStart"/>
            <w:r w:rsidRPr="00043F7C">
              <w:rPr>
                <w:sz w:val="28"/>
                <w:szCs w:val="28"/>
              </w:rPr>
              <w:t>программного</w:t>
            </w:r>
            <w:proofErr w:type="gramEnd"/>
            <w:r w:rsidRPr="00043F7C">
              <w:rPr>
                <w:sz w:val="28"/>
                <w:szCs w:val="28"/>
              </w:rPr>
              <w:t xml:space="preserve"> обеспечение СКЗИ </w:t>
            </w:r>
            <w:proofErr w:type="spellStart"/>
            <w:r w:rsidRPr="00043F7C">
              <w:rPr>
                <w:sz w:val="28"/>
                <w:szCs w:val="28"/>
              </w:rPr>
              <w:t>КриптоПро</w:t>
            </w:r>
            <w:proofErr w:type="spellEnd"/>
            <w:r w:rsidRPr="00043F7C">
              <w:rPr>
                <w:sz w:val="28"/>
                <w:szCs w:val="28"/>
              </w:rPr>
              <w:t xml:space="preserve"> CSP версия 3.9 на одном рабочем месте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C830E9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программного обеспечения (продление антивирус)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Kaspersky</w:t>
            </w:r>
            <w:r w:rsidRPr="00C83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Anti</w:t>
            </w:r>
            <w:r w:rsidRPr="00C830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274" w:type="dxa"/>
          </w:tcPr>
          <w:p w:rsidR="001F4F95" w:rsidRPr="00640BF9" w:rsidRDefault="001F4F9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1F4F95" w:rsidRDefault="001F4F95" w:rsidP="00B6503A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Поставка программного обеспечения с установко</w:t>
            </w:r>
            <w:r w:rsidR="00B6503A">
              <w:rPr>
                <w:sz w:val="28"/>
                <w:szCs w:val="28"/>
              </w:rPr>
              <w:t>й и технической поддержкой (</w:t>
            </w:r>
            <w:proofErr w:type="spellStart"/>
            <w:r w:rsidR="00B6503A">
              <w:rPr>
                <w:sz w:val="28"/>
                <w:szCs w:val="28"/>
              </w:rPr>
              <w:t>Vip</w:t>
            </w:r>
            <w:proofErr w:type="spellEnd"/>
            <w:r w:rsidR="00B6503A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1F4F95">
              <w:rPr>
                <w:sz w:val="28"/>
                <w:szCs w:val="28"/>
              </w:rPr>
              <w:t>et</w:t>
            </w:r>
            <w:proofErr w:type="spellEnd"/>
            <w:r w:rsidRPr="001F4F95">
              <w:rPr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1F4F95" w:rsidRPr="001F4F95" w:rsidRDefault="001F4F95" w:rsidP="008E41F8">
            <w:pPr>
              <w:jc w:val="center"/>
              <w:rPr>
                <w:sz w:val="28"/>
                <w:szCs w:val="28"/>
                <w:lang w:val="en-US"/>
              </w:rPr>
            </w:pPr>
            <w:r w:rsidRPr="001F4F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74" w:type="dxa"/>
          </w:tcPr>
          <w:p w:rsidR="001F4F95" w:rsidRPr="001F4F95" w:rsidRDefault="001F4F95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13000,00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C164D8" w:rsidRDefault="00790782" w:rsidP="008E41F8">
            <w:pPr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Право использования программы для ЭВМ «Контур-Экстерн» по тарифному плану «Бюджетник Плюс» на 1 год, с применением встроенных в сертификат СКЗИ «</w:t>
            </w:r>
            <w:proofErr w:type="spellStart"/>
            <w:r w:rsidRPr="00C164D8">
              <w:rPr>
                <w:sz w:val="28"/>
                <w:szCs w:val="28"/>
              </w:rPr>
              <w:t>КриптоПро</w:t>
            </w:r>
            <w:proofErr w:type="spellEnd"/>
            <w:r w:rsidRPr="00C164D8">
              <w:rPr>
                <w:sz w:val="28"/>
                <w:szCs w:val="28"/>
              </w:rPr>
              <w:t xml:space="preserve"> </w:t>
            </w:r>
            <w:proofErr w:type="gramStart"/>
            <w:r w:rsidRPr="00C164D8">
              <w:rPr>
                <w:sz w:val="28"/>
                <w:szCs w:val="28"/>
              </w:rPr>
              <w:t>С</w:t>
            </w:r>
            <w:proofErr w:type="gramEnd"/>
            <w:r w:rsidRPr="00C164D8">
              <w:rPr>
                <w:sz w:val="28"/>
                <w:szCs w:val="28"/>
                <w:lang w:val="en-US"/>
              </w:rPr>
              <w:t>SP</w:t>
            </w:r>
            <w:r w:rsidRPr="00C164D8">
              <w:rPr>
                <w:sz w:val="28"/>
                <w:szCs w:val="28"/>
              </w:rPr>
              <w:t xml:space="preserve">» - продление </w:t>
            </w:r>
          </w:p>
        </w:tc>
        <w:tc>
          <w:tcPr>
            <w:tcW w:w="1687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5088,00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C164D8" w:rsidRDefault="00790782" w:rsidP="008E41F8">
            <w:pPr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Услуги абонентского обслуживания по тарифному плану «Бюджетник Плюс» на 1 год – продление </w:t>
            </w:r>
          </w:p>
        </w:tc>
        <w:tc>
          <w:tcPr>
            <w:tcW w:w="1687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1272,00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 xml:space="preserve">Передача права на использование новой версии ПО </w:t>
            </w:r>
            <w:proofErr w:type="spellStart"/>
            <w:r w:rsidRPr="001F4F95">
              <w:rPr>
                <w:sz w:val="28"/>
                <w:szCs w:val="28"/>
              </w:rPr>
              <w:t>ViPNet</w:t>
            </w:r>
            <w:proofErr w:type="spellEnd"/>
            <w:r w:rsidRPr="001F4F95">
              <w:rPr>
                <w:sz w:val="28"/>
                <w:szCs w:val="28"/>
              </w:rPr>
              <w:t xml:space="preserve"> </w:t>
            </w:r>
            <w:proofErr w:type="spellStart"/>
            <w:r w:rsidRPr="001F4F95">
              <w:rPr>
                <w:sz w:val="28"/>
                <w:szCs w:val="28"/>
              </w:rPr>
              <w:t>Client</w:t>
            </w:r>
            <w:proofErr w:type="spellEnd"/>
            <w:r w:rsidRPr="001F4F95">
              <w:rPr>
                <w:sz w:val="28"/>
                <w:szCs w:val="28"/>
              </w:rPr>
              <w:t xml:space="preserve"> </w:t>
            </w:r>
            <w:proofErr w:type="spellStart"/>
            <w:r w:rsidRPr="001F4F95">
              <w:rPr>
                <w:sz w:val="28"/>
                <w:szCs w:val="28"/>
              </w:rPr>
              <w:t>for</w:t>
            </w:r>
            <w:proofErr w:type="spellEnd"/>
            <w:r w:rsidRPr="001F4F95">
              <w:rPr>
                <w:sz w:val="28"/>
                <w:szCs w:val="28"/>
              </w:rPr>
              <w:t xml:space="preserve"> </w:t>
            </w:r>
            <w:proofErr w:type="spellStart"/>
            <w:r w:rsidRPr="001F4F95">
              <w:rPr>
                <w:sz w:val="28"/>
                <w:szCs w:val="28"/>
              </w:rPr>
              <w:t>Windows</w:t>
            </w:r>
            <w:proofErr w:type="spellEnd"/>
            <w:r w:rsidRPr="001F4F95">
              <w:rPr>
                <w:sz w:val="28"/>
                <w:szCs w:val="28"/>
              </w:rPr>
              <w:t xml:space="preserve"> 4.x (КС</w:t>
            </w:r>
            <w:proofErr w:type="gramStart"/>
            <w:r w:rsidRPr="001F4F95">
              <w:rPr>
                <w:sz w:val="28"/>
                <w:szCs w:val="28"/>
              </w:rPr>
              <w:t>2</w:t>
            </w:r>
            <w:proofErr w:type="gramEnd"/>
            <w:r w:rsidRPr="001F4F95">
              <w:rPr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1 947,50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1F4F95">
              <w:rPr>
                <w:sz w:val="28"/>
                <w:szCs w:val="28"/>
              </w:rPr>
              <w:t>ViPNet</w:t>
            </w:r>
            <w:proofErr w:type="spellEnd"/>
            <w:r w:rsidRPr="001F4F95">
              <w:rPr>
                <w:sz w:val="28"/>
                <w:szCs w:val="28"/>
              </w:rPr>
              <w:t xml:space="preserve"> </w:t>
            </w:r>
            <w:proofErr w:type="spellStart"/>
            <w:r w:rsidRPr="001F4F95">
              <w:rPr>
                <w:sz w:val="28"/>
                <w:szCs w:val="28"/>
              </w:rPr>
              <w:t>Client</w:t>
            </w:r>
            <w:proofErr w:type="spellEnd"/>
            <w:r w:rsidRPr="001F4F95">
              <w:rPr>
                <w:sz w:val="28"/>
                <w:szCs w:val="28"/>
              </w:rPr>
              <w:t xml:space="preserve">  (КС</w:t>
            </w:r>
            <w:proofErr w:type="gramStart"/>
            <w:r w:rsidRPr="001F4F95">
              <w:rPr>
                <w:sz w:val="28"/>
                <w:szCs w:val="28"/>
              </w:rPr>
              <w:t>2</w:t>
            </w:r>
            <w:proofErr w:type="gramEnd"/>
            <w:r w:rsidRPr="001F4F95">
              <w:rPr>
                <w:sz w:val="28"/>
                <w:szCs w:val="28"/>
              </w:rPr>
              <w:t>). Уровень расширенный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1 947,50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Дистрибутив программного продукта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1 250,00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 xml:space="preserve">Установка и настройка ПО </w:t>
            </w:r>
            <w:proofErr w:type="spellStart"/>
            <w:r w:rsidRPr="001F4F95">
              <w:rPr>
                <w:sz w:val="28"/>
                <w:szCs w:val="28"/>
              </w:rPr>
              <w:t>ViPNet</w:t>
            </w:r>
            <w:proofErr w:type="spellEnd"/>
            <w:r w:rsidRPr="001F4F95">
              <w:rPr>
                <w:sz w:val="28"/>
                <w:szCs w:val="28"/>
              </w:rPr>
              <w:t xml:space="preserve"> </w:t>
            </w:r>
            <w:proofErr w:type="spellStart"/>
            <w:r w:rsidRPr="001F4F95">
              <w:rPr>
                <w:sz w:val="28"/>
                <w:szCs w:val="28"/>
              </w:rPr>
              <w:t>Client</w:t>
            </w:r>
            <w:proofErr w:type="spellEnd"/>
            <w:r w:rsidRPr="001F4F95">
              <w:rPr>
                <w:sz w:val="28"/>
                <w:szCs w:val="28"/>
              </w:rPr>
              <w:t xml:space="preserve"> 4.x (КС</w:t>
            </w:r>
            <w:proofErr w:type="gramStart"/>
            <w:r w:rsidRPr="001F4F95">
              <w:rPr>
                <w:sz w:val="28"/>
                <w:szCs w:val="28"/>
              </w:rPr>
              <w:t>2</w:t>
            </w:r>
            <w:proofErr w:type="gramEnd"/>
            <w:r w:rsidRPr="001F4F95">
              <w:rPr>
                <w:sz w:val="28"/>
                <w:szCs w:val="28"/>
              </w:rPr>
              <w:t>) (обновление)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1 500,00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 xml:space="preserve">Квалифицированный сертификат с подключением к </w:t>
            </w:r>
            <w:proofErr w:type="spellStart"/>
            <w:r w:rsidRPr="001F4F95">
              <w:rPr>
                <w:sz w:val="28"/>
                <w:szCs w:val="28"/>
              </w:rPr>
              <w:t>Росреестру</w:t>
            </w:r>
            <w:proofErr w:type="spellEnd"/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2196,67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ключа проверки электронной подписи для юридического лица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для подключения к СМЭВ, ГИС ГМП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1026,67</w:t>
            </w:r>
          </w:p>
        </w:tc>
      </w:tr>
    </w:tbl>
    <w:p w:rsidR="00194A27" w:rsidRDefault="00194A27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F65C0" w:rsidRPr="004D3B8F" w:rsidRDefault="005F65C0" w:rsidP="00A2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F65C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2.5.2.</w:t>
      </w:r>
      <w:r w:rsidRPr="005F65C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 xml:space="preserve"> 2.5.«</w:t>
      </w:r>
      <w:r w:rsidRPr="005F65C0">
        <w:rPr>
          <w:sz w:val="28"/>
          <w:szCs w:val="28"/>
        </w:rPr>
        <w:t xml:space="preserve"> </w:t>
      </w:r>
      <w:r w:rsidRPr="00BE52BA">
        <w:rPr>
          <w:sz w:val="28"/>
          <w:szCs w:val="28"/>
        </w:rPr>
        <w:t>Затраты на приобретение материальных запасов. Нормативные затраты устанавливаютс</w:t>
      </w:r>
      <w:r>
        <w:rPr>
          <w:sz w:val="28"/>
          <w:szCs w:val="28"/>
        </w:rPr>
        <w:t>я для всех категорий должностей» читать в следующей редакции:</w:t>
      </w:r>
    </w:p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26C49" w:rsidRDefault="00A21A23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6C49" w:rsidRPr="00BE52BA">
        <w:rPr>
          <w:sz w:val="28"/>
          <w:szCs w:val="28"/>
        </w:rPr>
        <w:t>2.</w:t>
      </w:r>
      <w:r w:rsidR="002C047B">
        <w:rPr>
          <w:sz w:val="28"/>
          <w:szCs w:val="28"/>
        </w:rPr>
        <w:t>5.2</w:t>
      </w:r>
      <w:r w:rsidR="00B6503A">
        <w:rPr>
          <w:sz w:val="28"/>
          <w:szCs w:val="28"/>
        </w:rPr>
        <w:t>.</w:t>
      </w:r>
      <w:r w:rsidR="00426C49" w:rsidRPr="00BE52BA">
        <w:rPr>
          <w:sz w:val="28"/>
          <w:szCs w:val="28"/>
        </w:rPr>
        <w:t xml:space="preserve"> Нормативные затраты на приобретение расходных материалов для  принтеров, многофункциональных</w:t>
      </w:r>
      <w:r w:rsidR="00426C49"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10562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9"/>
        <w:gridCol w:w="2226"/>
        <w:gridCol w:w="2697"/>
      </w:tblGrid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226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Количество, </w:t>
            </w:r>
          </w:p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шт.</w:t>
            </w:r>
          </w:p>
        </w:tc>
        <w:tc>
          <w:tcPr>
            <w:tcW w:w="2697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Норматив цены в месяц не более, руб.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lastRenderedPageBreak/>
              <w:t xml:space="preserve">Картридж НР </w:t>
            </w:r>
            <w:r w:rsidRPr="00120207">
              <w:rPr>
                <w:sz w:val="28"/>
                <w:szCs w:val="28"/>
                <w:lang w:val="en-US"/>
              </w:rPr>
              <w:t>LJ</w:t>
            </w:r>
            <w:r w:rsidRPr="00120207">
              <w:rPr>
                <w:sz w:val="28"/>
                <w:szCs w:val="28"/>
              </w:rPr>
              <w:t xml:space="preserve"> </w:t>
            </w:r>
            <w:r w:rsidR="00120207" w:rsidRPr="00120207">
              <w:rPr>
                <w:sz w:val="28"/>
                <w:szCs w:val="28"/>
              </w:rPr>
              <w:t>1102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:rsidR="00426C49" w:rsidRPr="00120207" w:rsidRDefault="00A21A23" w:rsidP="00A21A2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</w:t>
            </w:r>
            <w:r w:rsidRPr="00120207">
              <w:rPr>
                <w:sz w:val="28"/>
                <w:szCs w:val="28"/>
              </w:rPr>
              <w:t xml:space="preserve"> </w:t>
            </w:r>
            <w:r w:rsidRPr="00120207">
              <w:rPr>
                <w:sz w:val="28"/>
                <w:szCs w:val="28"/>
                <w:lang w:val="en-US"/>
              </w:rPr>
              <w:t>LJ</w:t>
            </w:r>
            <w:r w:rsidRPr="00120207">
              <w:rPr>
                <w:sz w:val="28"/>
                <w:szCs w:val="28"/>
              </w:rPr>
              <w:t xml:space="preserve"> </w:t>
            </w:r>
            <w:r w:rsidR="00120207" w:rsidRPr="00120207">
              <w:rPr>
                <w:sz w:val="28"/>
                <w:szCs w:val="28"/>
              </w:rPr>
              <w:t>1018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426C49" w:rsidRPr="00120207" w:rsidRDefault="00A21A23" w:rsidP="008E41F8">
            <w:pPr>
              <w:jc w:val="center"/>
            </w:pPr>
            <w:r>
              <w:rPr>
                <w:sz w:val="28"/>
                <w:szCs w:val="28"/>
              </w:rPr>
              <w:t>750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8E41F8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 LJ 1010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426C49" w:rsidRPr="00120207" w:rsidRDefault="00A21A23" w:rsidP="00A21A23">
            <w:pPr>
              <w:jc w:val="center"/>
            </w:pPr>
            <w:r>
              <w:rPr>
                <w:sz w:val="28"/>
                <w:szCs w:val="28"/>
              </w:rPr>
              <w:t>750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0207" w:rsidRPr="00120207">
              <w:rPr>
                <w:sz w:val="28"/>
                <w:szCs w:val="28"/>
                <w:lang w:val="en-US"/>
              </w:rPr>
              <w:t>Kyoceka</w:t>
            </w:r>
            <w:proofErr w:type="spellEnd"/>
            <w:r w:rsidR="00120207" w:rsidRPr="00120207">
              <w:rPr>
                <w:sz w:val="28"/>
                <w:szCs w:val="28"/>
                <w:lang w:val="en-US"/>
              </w:rPr>
              <w:t xml:space="preserve"> TK-1110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</w:tcPr>
          <w:p w:rsidR="00426C49" w:rsidRPr="00120207" w:rsidRDefault="00A21A23" w:rsidP="00120207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B6503A">
              <w:rPr>
                <w:sz w:val="28"/>
                <w:szCs w:val="28"/>
              </w:rPr>
              <w:t>00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 xml:space="preserve">Картридж </w:t>
            </w:r>
            <w:r w:rsidRPr="00120207">
              <w:rPr>
                <w:sz w:val="28"/>
                <w:szCs w:val="28"/>
                <w:lang w:val="en-US"/>
              </w:rPr>
              <w:t>Canon LBP 30</w:t>
            </w:r>
            <w:r w:rsidR="00120207" w:rsidRPr="00120207">
              <w:rPr>
                <w:sz w:val="28"/>
                <w:szCs w:val="28"/>
              </w:rPr>
              <w:t>00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120207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</w:tcPr>
          <w:p w:rsidR="00426C49" w:rsidRPr="00120207" w:rsidRDefault="00A21A23" w:rsidP="008E41F8">
            <w:pPr>
              <w:jc w:val="center"/>
            </w:pPr>
            <w:r>
              <w:rPr>
                <w:sz w:val="28"/>
                <w:szCs w:val="28"/>
              </w:rPr>
              <w:t>750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</w:tbl>
    <w:p w:rsidR="00A21A23" w:rsidRDefault="00A21A23" w:rsidP="00A21A23">
      <w:pPr>
        <w:jc w:val="both"/>
        <w:rPr>
          <w:sz w:val="28"/>
          <w:szCs w:val="28"/>
        </w:rPr>
      </w:pPr>
    </w:p>
    <w:p w:rsidR="00A21A23" w:rsidRPr="004D3B8F" w:rsidRDefault="00A21A23" w:rsidP="00A2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21A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F65C0">
        <w:rPr>
          <w:sz w:val="28"/>
          <w:szCs w:val="28"/>
        </w:rPr>
        <w:t>ункт</w:t>
      </w:r>
      <w:r>
        <w:rPr>
          <w:sz w:val="28"/>
          <w:szCs w:val="28"/>
        </w:rPr>
        <w:t xml:space="preserve"> 3.1.</w:t>
      </w:r>
      <w:r w:rsidRPr="005F65C0">
        <w:rPr>
          <w:sz w:val="28"/>
          <w:szCs w:val="28"/>
        </w:rPr>
        <w:t xml:space="preserve">  </w:t>
      </w:r>
      <w:r>
        <w:rPr>
          <w:sz w:val="28"/>
          <w:szCs w:val="28"/>
        </w:rPr>
        <w:t>раздела 3 «</w:t>
      </w:r>
      <w:r w:rsidRPr="00BE52BA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дополнительное профессиональное образование» читать в следующей редакции:</w:t>
      </w:r>
    </w:p>
    <w:p w:rsidR="00A21A23" w:rsidRDefault="00A21A23" w:rsidP="00194A27">
      <w:pPr>
        <w:tabs>
          <w:tab w:val="left" w:pos="567"/>
        </w:tabs>
        <w:jc w:val="both"/>
        <w:rPr>
          <w:sz w:val="28"/>
          <w:szCs w:val="28"/>
        </w:rPr>
      </w:pPr>
    </w:p>
    <w:p w:rsidR="00A276BF" w:rsidRPr="00A10A5E" w:rsidRDefault="00A21A23" w:rsidP="00194A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47B">
        <w:rPr>
          <w:sz w:val="28"/>
          <w:szCs w:val="28"/>
        </w:rPr>
        <w:t>3</w:t>
      </w:r>
      <w:r w:rsidR="00A276BF" w:rsidRPr="00BE52BA">
        <w:rPr>
          <w:sz w:val="28"/>
          <w:szCs w:val="28"/>
        </w:rPr>
        <w:t>.</w:t>
      </w:r>
      <w:r w:rsidR="002C047B">
        <w:rPr>
          <w:sz w:val="28"/>
          <w:szCs w:val="28"/>
        </w:rPr>
        <w:t>1</w:t>
      </w:r>
      <w:r w:rsidR="00B6503A">
        <w:rPr>
          <w:sz w:val="28"/>
          <w:szCs w:val="28"/>
        </w:rPr>
        <w:t>.</w:t>
      </w:r>
      <w:r w:rsidR="00A276BF" w:rsidRPr="00A10A5E">
        <w:rPr>
          <w:sz w:val="28"/>
          <w:szCs w:val="28"/>
        </w:rPr>
        <w:t xml:space="preserve"> </w:t>
      </w:r>
      <w:proofErr w:type="gramStart"/>
      <w:r w:rsidR="00A276BF" w:rsidRPr="00A10A5E">
        <w:rPr>
          <w:sz w:val="28"/>
          <w:szCs w:val="28"/>
        </w:rPr>
        <w:t xml:space="preserve">Затраты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исходя  из стоимости одного человека – часа и человека, дня, установленного  постановлением  Правительства   Ростовской  </w:t>
      </w:r>
      <w:r w:rsidR="00A10A5E">
        <w:rPr>
          <w:sz w:val="28"/>
          <w:szCs w:val="28"/>
        </w:rPr>
        <w:t>области    от 16.01.2014  № 14 (в редакции постановления Правительства РО от 20.08.2014 №588)</w:t>
      </w:r>
      <w:r w:rsidR="00A276BF" w:rsidRPr="00A10A5E">
        <w:rPr>
          <w:sz w:val="28"/>
          <w:szCs w:val="28"/>
        </w:rPr>
        <w:t xml:space="preserve">  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8"/>
        <w:gridCol w:w="1913"/>
        <w:gridCol w:w="3580"/>
      </w:tblGrid>
      <w:tr w:rsidR="00A276BF" w:rsidRPr="00A10A5E" w:rsidTr="001B7053">
        <w:tc>
          <w:tcPr>
            <w:tcW w:w="4928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Категория/ группа  должностей</w:t>
            </w:r>
          </w:p>
        </w:tc>
        <w:tc>
          <w:tcPr>
            <w:tcW w:w="1913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A10A5E">
              <w:rPr>
                <w:sz w:val="28"/>
                <w:szCs w:val="28"/>
              </w:rPr>
              <w:t>обучаемых</w:t>
            </w:r>
            <w:proofErr w:type="gramEnd"/>
            <w:r w:rsidRPr="00A10A5E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3580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 w:rsidR="00A10A5E" w:rsidRPr="00A10A5E">
              <w:rPr>
                <w:sz w:val="28"/>
                <w:szCs w:val="28"/>
              </w:rPr>
              <w:t>, дня</w:t>
            </w:r>
            <w:r w:rsidRPr="00A10A5E">
              <w:rPr>
                <w:sz w:val="28"/>
                <w:szCs w:val="28"/>
              </w:rPr>
              <w:t>) не более, руб.</w:t>
            </w:r>
          </w:p>
        </w:tc>
      </w:tr>
      <w:tr w:rsidR="00A276BF" w:rsidRPr="00A10A5E" w:rsidTr="001B7053">
        <w:tc>
          <w:tcPr>
            <w:tcW w:w="4928" w:type="dxa"/>
          </w:tcPr>
          <w:p w:rsidR="00A276BF" w:rsidRPr="00A10A5E" w:rsidRDefault="00A276BF" w:rsidP="008E41F8">
            <w:pPr>
              <w:jc w:val="both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 xml:space="preserve">Высшая  группа  </w:t>
            </w:r>
          </w:p>
        </w:tc>
        <w:tc>
          <w:tcPr>
            <w:tcW w:w="1913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A276BF" w:rsidRPr="00A10A5E" w:rsidRDefault="00A276BF" w:rsidP="00A10A5E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22315,</w:t>
            </w:r>
            <w:r w:rsidR="00A10A5E" w:rsidRPr="00A10A5E">
              <w:rPr>
                <w:sz w:val="28"/>
                <w:szCs w:val="28"/>
              </w:rPr>
              <w:t>3</w:t>
            </w:r>
          </w:p>
        </w:tc>
      </w:tr>
      <w:tr w:rsidR="00A276BF" w:rsidRPr="000F10AC" w:rsidTr="001B7053">
        <w:tc>
          <w:tcPr>
            <w:tcW w:w="4928" w:type="dxa"/>
          </w:tcPr>
          <w:p w:rsidR="00A276BF" w:rsidRPr="00A10A5E" w:rsidRDefault="00A276BF" w:rsidP="00A276BF">
            <w:pPr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Главная, ведущая, старшая, младшая группы  должностей муниципальной службы и работники, осуществляющие  техническое обеспечение  деятельности</w:t>
            </w:r>
          </w:p>
        </w:tc>
        <w:tc>
          <w:tcPr>
            <w:tcW w:w="1913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10</w:t>
            </w:r>
          </w:p>
        </w:tc>
        <w:tc>
          <w:tcPr>
            <w:tcW w:w="3580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</w:p>
          <w:p w:rsidR="00A276BF" w:rsidRPr="00F9427D" w:rsidRDefault="00A10A5E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17035,3</w:t>
            </w:r>
          </w:p>
        </w:tc>
      </w:tr>
    </w:tbl>
    <w:p w:rsidR="00A276BF" w:rsidRDefault="00A276BF" w:rsidP="00426C4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B4C78" w:rsidRDefault="004B4C78" w:rsidP="001A1291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B605C0">
        <w:rPr>
          <w:sz w:val="28"/>
          <w:szCs w:val="28"/>
        </w:rPr>
        <w:t>1.5. Подпункт 4.</w:t>
      </w:r>
      <w:r>
        <w:rPr>
          <w:sz w:val="28"/>
          <w:szCs w:val="28"/>
        </w:rPr>
        <w:t>2</w:t>
      </w:r>
      <w:r w:rsidRPr="00B605C0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Pr="00B605C0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>.2</w:t>
      </w:r>
      <w:r w:rsidRPr="00B605C0">
        <w:rPr>
          <w:sz w:val="28"/>
          <w:szCs w:val="28"/>
        </w:rPr>
        <w:t xml:space="preserve"> «</w:t>
      </w:r>
      <w:r w:rsidR="001A1291" w:rsidRPr="00BE52BA">
        <w:rPr>
          <w:sz w:val="28"/>
          <w:szCs w:val="28"/>
        </w:rPr>
        <w:t>Затраты на коммунальные услуги. Нормативные затраты устанавливаютс</w:t>
      </w:r>
      <w:r w:rsidR="001A1291">
        <w:rPr>
          <w:sz w:val="28"/>
          <w:szCs w:val="28"/>
        </w:rPr>
        <w:t>я для всех категорий должностей</w:t>
      </w:r>
      <w:r w:rsidRPr="00B605C0">
        <w:rPr>
          <w:sz w:val="28"/>
          <w:szCs w:val="28"/>
        </w:rPr>
        <w:t>» читать в следующей редакции:</w:t>
      </w:r>
    </w:p>
    <w:p w:rsidR="001A1291" w:rsidRDefault="001A1291" w:rsidP="004B4C78">
      <w:pPr>
        <w:widowControl w:val="0"/>
        <w:tabs>
          <w:tab w:val="left" w:pos="567"/>
        </w:tabs>
        <w:jc w:val="both"/>
        <w:rPr>
          <w:sz w:val="28"/>
          <w:szCs w:val="28"/>
          <w:highlight w:val="lightGray"/>
        </w:rPr>
      </w:pPr>
    </w:p>
    <w:p w:rsidR="004B4C78" w:rsidRPr="001036E0" w:rsidRDefault="001A1291" w:rsidP="004B4C7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1A1291">
        <w:rPr>
          <w:sz w:val="28"/>
          <w:szCs w:val="28"/>
        </w:rPr>
        <w:t>«</w:t>
      </w:r>
      <w:r w:rsidR="004B4C78" w:rsidRPr="001A1291">
        <w:rPr>
          <w:sz w:val="28"/>
          <w:szCs w:val="28"/>
        </w:rPr>
        <w:t>4.2.1. Нормативные затраты на электроснабжение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8"/>
        <w:gridCol w:w="3868"/>
      </w:tblGrid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</w:p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  <w:r w:rsidRPr="001036E0">
              <w:rPr>
                <w:sz w:val="28"/>
                <w:szCs w:val="28"/>
              </w:rPr>
              <w:t>Наименование показателя</w:t>
            </w:r>
          </w:p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8" w:type="dxa"/>
          </w:tcPr>
          <w:p w:rsidR="004B4C78" w:rsidRPr="001036E0" w:rsidRDefault="004B4C78" w:rsidP="004B4C78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Значение </w:t>
            </w:r>
          </w:p>
          <w:p w:rsidR="004B4C78" w:rsidRPr="001036E0" w:rsidRDefault="004B4C78" w:rsidP="004B4C78">
            <w:pPr>
              <w:jc w:val="center"/>
            </w:pPr>
            <w:r w:rsidRPr="001036E0">
              <w:rPr>
                <w:sz w:val="28"/>
                <w:szCs w:val="28"/>
              </w:rPr>
              <w:t>показателя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Потребность электрической энергии в год тыс. кВт/</w:t>
            </w:r>
            <w:proofErr w:type="gramStart"/>
            <w:r w:rsidRPr="001036E0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868" w:type="dxa"/>
            <w:vAlign w:val="center"/>
          </w:tcPr>
          <w:p w:rsidR="004B4C78" w:rsidRPr="001036E0" w:rsidRDefault="001A1291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Норматив цены на электроэнергию за 1 кВт</w:t>
            </w:r>
            <w:proofErr w:type="gramStart"/>
            <w:r w:rsidRPr="001036E0">
              <w:rPr>
                <w:sz w:val="28"/>
                <w:szCs w:val="28"/>
              </w:rPr>
              <w:t>.</w:t>
            </w:r>
            <w:proofErr w:type="gramEnd"/>
            <w:r w:rsidRPr="001036E0">
              <w:rPr>
                <w:sz w:val="28"/>
                <w:szCs w:val="28"/>
              </w:rPr>
              <w:t xml:space="preserve"> </w:t>
            </w:r>
            <w:proofErr w:type="gramStart"/>
            <w:r w:rsidRPr="001036E0">
              <w:rPr>
                <w:sz w:val="28"/>
                <w:szCs w:val="28"/>
              </w:rPr>
              <w:t>ч</w:t>
            </w:r>
            <w:proofErr w:type="gramEnd"/>
            <w:r w:rsidRPr="001036E0">
              <w:rPr>
                <w:sz w:val="28"/>
                <w:szCs w:val="28"/>
              </w:rPr>
              <w:t>., не более, руб.</w:t>
            </w:r>
          </w:p>
        </w:tc>
        <w:tc>
          <w:tcPr>
            <w:tcW w:w="3868" w:type="dxa"/>
            <w:vAlign w:val="center"/>
          </w:tcPr>
          <w:p w:rsidR="004B4C78" w:rsidRPr="001036E0" w:rsidRDefault="004B4C78" w:rsidP="004B4C78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7,75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Лимит потребления электрической энергии в год, </w:t>
            </w:r>
            <w:proofErr w:type="spellStart"/>
            <w:r w:rsidRPr="001036E0">
              <w:rPr>
                <w:sz w:val="28"/>
                <w:szCs w:val="28"/>
              </w:rPr>
              <w:t>тыс</w:t>
            </w:r>
            <w:proofErr w:type="gramStart"/>
            <w:r w:rsidRPr="001036E0">
              <w:rPr>
                <w:sz w:val="28"/>
                <w:szCs w:val="28"/>
              </w:rPr>
              <w:t>.р</w:t>
            </w:r>
            <w:proofErr w:type="gramEnd"/>
            <w:r w:rsidRPr="001036E0">
              <w:rPr>
                <w:sz w:val="28"/>
                <w:szCs w:val="28"/>
              </w:rPr>
              <w:t>уб</w:t>
            </w:r>
            <w:proofErr w:type="spellEnd"/>
            <w:r w:rsidRPr="001036E0">
              <w:rPr>
                <w:sz w:val="28"/>
                <w:szCs w:val="28"/>
              </w:rPr>
              <w:t>., не более</w:t>
            </w:r>
          </w:p>
        </w:tc>
        <w:tc>
          <w:tcPr>
            <w:tcW w:w="3868" w:type="dxa"/>
            <w:vAlign w:val="center"/>
          </w:tcPr>
          <w:p w:rsidR="004B4C78" w:rsidRPr="001036E0" w:rsidRDefault="001A1291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790,5</w:t>
            </w:r>
          </w:p>
        </w:tc>
      </w:tr>
    </w:tbl>
    <w:p w:rsidR="001A1291" w:rsidRDefault="001A1291" w:rsidP="00A21A23">
      <w:pPr>
        <w:ind w:firstLine="708"/>
        <w:jc w:val="both"/>
        <w:rPr>
          <w:sz w:val="28"/>
          <w:szCs w:val="28"/>
        </w:rPr>
      </w:pPr>
    </w:p>
    <w:p w:rsidR="001A1291" w:rsidRDefault="001A1291" w:rsidP="00A21A23">
      <w:pPr>
        <w:ind w:firstLine="708"/>
        <w:jc w:val="both"/>
        <w:rPr>
          <w:sz w:val="28"/>
          <w:szCs w:val="28"/>
        </w:rPr>
      </w:pPr>
    </w:p>
    <w:p w:rsidR="004B4C78" w:rsidRPr="001A1291" w:rsidRDefault="004B4C78" w:rsidP="001A1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291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1A1291">
        <w:rPr>
          <w:rFonts w:ascii="Times New Roman" w:hAnsi="Times New Roman" w:cs="Times New Roman"/>
          <w:sz w:val="28"/>
          <w:szCs w:val="28"/>
        </w:rPr>
        <w:t>Подпункт 4.</w:t>
      </w:r>
      <w:r w:rsidR="001A1291">
        <w:rPr>
          <w:rFonts w:ascii="Times New Roman" w:hAnsi="Times New Roman" w:cs="Times New Roman"/>
          <w:sz w:val="28"/>
          <w:szCs w:val="28"/>
        </w:rPr>
        <w:t>4</w:t>
      </w:r>
      <w:r w:rsidRPr="001A1291">
        <w:rPr>
          <w:rFonts w:ascii="Times New Roman" w:hAnsi="Times New Roman" w:cs="Times New Roman"/>
          <w:sz w:val="28"/>
          <w:szCs w:val="28"/>
        </w:rPr>
        <w:t>.</w:t>
      </w:r>
      <w:r w:rsidR="001A1291">
        <w:rPr>
          <w:rFonts w:ascii="Times New Roman" w:hAnsi="Times New Roman" w:cs="Times New Roman"/>
          <w:sz w:val="28"/>
          <w:szCs w:val="28"/>
        </w:rPr>
        <w:t xml:space="preserve">1 </w:t>
      </w:r>
      <w:r w:rsidRPr="001A1291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1A1291">
        <w:rPr>
          <w:rFonts w:ascii="Times New Roman" w:hAnsi="Times New Roman" w:cs="Times New Roman"/>
          <w:sz w:val="28"/>
          <w:szCs w:val="28"/>
        </w:rPr>
        <w:t xml:space="preserve">.4 </w:t>
      </w:r>
      <w:r w:rsidRPr="001A1291">
        <w:rPr>
          <w:rFonts w:ascii="Times New Roman" w:hAnsi="Times New Roman" w:cs="Times New Roman"/>
          <w:sz w:val="28"/>
          <w:szCs w:val="28"/>
        </w:rPr>
        <w:t xml:space="preserve"> «</w:t>
      </w:r>
      <w:r w:rsidR="001A1291" w:rsidRPr="001A1291">
        <w:rPr>
          <w:rFonts w:ascii="Times New Roman" w:hAnsi="Times New Roman" w:cs="Times New Roman"/>
          <w:sz w:val="28"/>
          <w:szCs w:val="28"/>
        </w:rPr>
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</w:t>
      </w:r>
      <w:r w:rsidR="001A1291" w:rsidRPr="001A1291">
        <w:rPr>
          <w:rFonts w:ascii="Times New Roman" w:hAnsi="Times New Roman" w:cs="Times New Roman"/>
          <w:sz w:val="28"/>
          <w:szCs w:val="28"/>
        </w:rPr>
        <w:lastRenderedPageBreak/>
        <w:t>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Pr="001A1291">
        <w:rPr>
          <w:rFonts w:ascii="Times New Roman" w:hAnsi="Times New Roman" w:cs="Times New Roman"/>
          <w:sz w:val="28"/>
          <w:szCs w:val="28"/>
        </w:rPr>
        <w:t>» читать в следующей редакции:</w:t>
      </w:r>
      <w:proofErr w:type="gramEnd"/>
    </w:p>
    <w:p w:rsidR="001A1291" w:rsidRDefault="001A1291" w:rsidP="004B4C78">
      <w:pPr>
        <w:ind w:right="-262"/>
        <w:rPr>
          <w:sz w:val="28"/>
          <w:szCs w:val="28"/>
          <w:highlight w:val="lightGray"/>
        </w:rPr>
      </w:pPr>
    </w:p>
    <w:p w:rsidR="004B4C78" w:rsidRDefault="001A1291" w:rsidP="004B4C78">
      <w:pPr>
        <w:ind w:right="-262"/>
        <w:rPr>
          <w:sz w:val="28"/>
          <w:szCs w:val="28"/>
        </w:rPr>
      </w:pPr>
      <w:r w:rsidRPr="001A1291">
        <w:rPr>
          <w:sz w:val="28"/>
          <w:szCs w:val="28"/>
        </w:rPr>
        <w:t>«</w:t>
      </w:r>
      <w:r w:rsidR="004B4C78" w:rsidRPr="001A1291">
        <w:rPr>
          <w:sz w:val="28"/>
          <w:szCs w:val="28"/>
        </w:rPr>
        <w:t>4.4.1 Нормативные затраты на приобретение периодических печатных изданий определяются исходя из следующих показателей:</w:t>
      </w:r>
      <w:r w:rsidR="004B4C78">
        <w:rPr>
          <w:sz w:val="28"/>
          <w:szCs w:val="28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4109"/>
        <w:gridCol w:w="2605"/>
        <w:gridCol w:w="2499"/>
      </w:tblGrid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комплектов, не более</w:t>
            </w:r>
          </w:p>
        </w:tc>
        <w:tc>
          <w:tcPr>
            <w:tcW w:w="2499" w:type="dxa"/>
          </w:tcPr>
          <w:p w:rsidR="004B4C78" w:rsidRDefault="004B4C78" w:rsidP="004B4C78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издание на полугодие, но не более, руб.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газета </w:t>
            </w:r>
          </w:p>
        </w:tc>
        <w:tc>
          <w:tcPr>
            <w:tcW w:w="2605" w:type="dxa"/>
          </w:tcPr>
          <w:p w:rsidR="004B4C78" w:rsidRDefault="001A1291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4B4C78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1856,20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 время 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4B4C78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926,76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4B4C78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530,10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степь </w:t>
            </w:r>
          </w:p>
        </w:tc>
        <w:tc>
          <w:tcPr>
            <w:tcW w:w="2605" w:type="dxa"/>
          </w:tcPr>
          <w:p w:rsidR="004B4C78" w:rsidRDefault="001A1291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4B4C78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809,20</w:t>
            </w:r>
          </w:p>
        </w:tc>
      </w:tr>
    </w:tbl>
    <w:p w:rsidR="004B4C78" w:rsidRDefault="004B4C78" w:rsidP="001B7053">
      <w:pPr>
        <w:jc w:val="both"/>
        <w:rPr>
          <w:sz w:val="28"/>
          <w:szCs w:val="28"/>
        </w:rPr>
      </w:pPr>
    </w:p>
    <w:p w:rsidR="00A21A23" w:rsidRPr="00B605C0" w:rsidRDefault="00A21A23" w:rsidP="00A21A23">
      <w:pPr>
        <w:ind w:firstLine="708"/>
        <w:jc w:val="both"/>
        <w:rPr>
          <w:sz w:val="28"/>
          <w:szCs w:val="28"/>
        </w:rPr>
      </w:pPr>
      <w:r w:rsidRPr="00B605C0">
        <w:rPr>
          <w:sz w:val="28"/>
          <w:szCs w:val="28"/>
        </w:rPr>
        <w:t>1.</w:t>
      </w:r>
      <w:r w:rsidR="001A1291">
        <w:rPr>
          <w:sz w:val="28"/>
          <w:szCs w:val="28"/>
        </w:rPr>
        <w:t>7</w:t>
      </w:r>
      <w:r w:rsidRPr="00B605C0">
        <w:rPr>
          <w:sz w:val="28"/>
          <w:szCs w:val="28"/>
        </w:rPr>
        <w:t xml:space="preserve">. </w:t>
      </w:r>
      <w:r w:rsidR="00B605C0" w:rsidRPr="00B605C0">
        <w:rPr>
          <w:sz w:val="28"/>
          <w:szCs w:val="28"/>
        </w:rPr>
        <w:t>Подп</w:t>
      </w:r>
      <w:r w:rsidRPr="00B605C0">
        <w:rPr>
          <w:sz w:val="28"/>
          <w:szCs w:val="28"/>
        </w:rPr>
        <w:t xml:space="preserve">ункт </w:t>
      </w:r>
      <w:r w:rsidR="00B605C0" w:rsidRPr="00B605C0">
        <w:rPr>
          <w:sz w:val="28"/>
          <w:szCs w:val="28"/>
        </w:rPr>
        <w:t>4.8. пункта 4</w:t>
      </w:r>
      <w:r w:rsidRPr="00B605C0">
        <w:rPr>
          <w:sz w:val="28"/>
          <w:szCs w:val="28"/>
        </w:rPr>
        <w:t xml:space="preserve"> «</w:t>
      </w:r>
      <w:r w:rsidR="00B605C0" w:rsidRPr="00B605C0">
        <w:rPr>
          <w:sz w:val="28"/>
          <w:szCs w:val="28"/>
        </w:rPr>
        <w:t>Прочие затраты</w:t>
      </w:r>
      <w:r w:rsidRPr="00B605C0">
        <w:rPr>
          <w:sz w:val="28"/>
          <w:szCs w:val="28"/>
        </w:rPr>
        <w:t>» читать в следующей редакции:</w:t>
      </w:r>
    </w:p>
    <w:p w:rsidR="00A21A23" w:rsidRPr="00B605C0" w:rsidRDefault="00A21A23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BB01EE" w:rsidRPr="00B605C0" w:rsidRDefault="00B60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605C0">
        <w:rPr>
          <w:sz w:val="28"/>
          <w:szCs w:val="28"/>
        </w:rPr>
        <w:t>«</w:t>
      </w:r>
      <w:r w:rsidR="00BB01EE" w:rsidRPr="00B605C0">
        <w:rPr>
          <w:sz w:val="28"/>
          <w:szCs w:val="28"/>
        </w:rPr>
        <w:t>4.</w:t>
      </w:r>
      <w:r w:rsidR="001211CE" w:rsidRPr="00B605C0">
        <w:rPr>
          <w:sz w:val="28"/>
          <w:szCs w:val="28"/>
        </w:rPr>
        <w:t>8</w:t>
      </w:r>
      <w:r w:rsidR="00BB01EE" w:rsidRPr="00B605C0">
        <w:rPr>
          <w:sz w:val="28"/>
          <w:szCs w:val="28"/>
        </w:rPr>
        <w:t>. Нормативные затраты на отлов, транспортировку, содержание безнадзорных животных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992"/>
        <w:gridCol w:w="1418"/>
        <w:gridCol w:w="2551"/>
      </w:tblGrid>
      <w:tr w:rsidR="00BB01EE" w:rsidRPr="00B605C0" w:rsidTr="001B7053">
        <w:tc>
          <w:tcPr>
            <w:tcW w:w="817" w:type="dxa"/>
          </w:tcPr>
          <w:p w:rsidR="00BB01EE" w:rsidRPr="00B605C0" w:rsidRDefault="00BB01EE" w:rsidP="008E41F8">
            <w:pPr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 xml:space="preserve">№ </w:t>
            </w:r>
            <w:proofErr w:type="gramStart"/>
            <w:r w:rsidRPr="00B605C0">
              <w:rPr>
                <w:sz w:val="28"/>
                <w:szCs w:val="28"/>
              </w:rPr>
              <w:t>п</w:t>
            </w:r>
            <w:proofErr w:type="gramEnd"/>
            <w:r w:rsidRPr="00B605C0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Наименование</w:t>
            </w:r>
          </w:p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Ед.</w:t>
            </w:r>
          </w:p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изм.</w:t>
            </w:r>
          </w:p>
        </w:tc>
        <w:tc>
          <w:tcPr>
            <w:tcW w:w="1418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1" w:type="dxa"/>
          </w:tcPr>
          <w:p w:rsidR="00BB01EE" w:rsidRPr="00B605C0" w:rsidRDefault="00BB01EE" w:rsidP="008E41F8">
            <w:pPr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BB01EE" w:rsidRPr="00C164D8" w:rsidTr="001B7053">
        <w:trPr>
          <w:trHeight w:val="461"/>
        </w:trPr>
        <w:tc>
          <w:tcPr>
            <w:tcW w:w="817" w:type="dxa"/>
          </w:tcPr>
          <w:p w:rsidR="00BB01EE" w:rsidRPr="00B605C0" w:rsidRDefault="00BB01EE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B01EE" w:rsidRPr="00B605C0" w:rsidRDefault="00BB01EE" w:rsidP="008E41F8">
            <w:pPr>
              <w:ind w:right="72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 xml:space="preserve">Работы по отлову, транспортировке, содержанию безнадзорных животных </w:t>
            </w:r>
          </w:p>
        </w:tc>
        <w:tc>
          <w:tcPr>
            <w:tcW w:w="992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BB01EE" w:rsidRPr="00B605C0" w:rsidRDefault="005F65C0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B01EE" w:rsidRPr="00C164D8" w:rsidRDefault="00BB01EE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5522,00</w:t>
            </w:r>
          </w:p>
        </w:tc>
      </w:tr>
    </w:tbl>
    <w:p w:rsidR="00BB01EE" w:rsidRDefault="00BB01EE" w:rsidP="00426C4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21A23" w:rsidRDefault="00A21A23" w:rsidP="001B7053">
      <w:pPr>
        <w:ind w:firstLine="708"/>
        <w:jc w:val="both"/>
        <w:rPr>
          <w:sz w:val="28"/>
          <w:szCs w:val="28"/>
        </w:rPr>
      </w:pPr>
      <w:r w:rsidRPr="00A21A23">
        <w:rPr>
          <w:sz w:val="28"/>
          <w:szCs w:val="28"/>
        </w:rPr>
        <w:t>1.</w:t>
      </w:r>
      <w:r w:rsidR="001B7053">
        <w:rPr>
          <w:sz w:val="28"/>
          <w:szCs w:val="28"/>
        </w:rPr>
        <w:t>8</w:t>
      </w:r>
      <w:r w:rsidRPr="00A21A23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A21A23">
        <w:rPr>
          <w:sz w:val="28"/>
          <w:szCs w:val="28"/>
        </w:rPr>
        <w:t>ункт</w:t>
      </w:r>
      <w:r>
        <w:rPr>
          <w:sz w:val="28"/>
          <w:szCs w:val="28"/>
        </w:rPr>
        <w:t>ы 4.7.1; 4.7.2; 4.7.4. пункта 4.7.</w:t>
      </w:r>
      <w:r w:rsidRPr="00A21A23">
        <w:rPr>
          <w:sz w:val="28"/>
          <w:szCs w:val="28"/>
        </w:rPr>
        <w:t xml:space="preserve"> «</w:t>
      </w:r>
      <w:r w:rsidRPr="004D3B8F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1B7053">
        <w:rPr>
          <w:sz w:val="28"/>
          <w:szCs w:val="28"/>
        </w:rPr>
        <w:t xml:space="preserve"> » читать в следующей редакции:</w:t>
      </w:r>
    </w:p>
    <w:p w:rsidR="00FC69FD" w:rsidRPr="004D3B8F" w:rsidRDefault="00A21A23" w:rsidP="00FC69FD">
      <w:pPr>
        <w:ind w:right="-262"/>
        <w:rPr>
          <w:sz w:val="28"/>
          <w:szCs w:val="28"/>
        </w:rPr>
      </w:pPr>
      <w:r>
        <w:rPr>
          <w:sz w:val="28"/>
          <w:szCs w:val="28"/>
        </w:rPr>
        <w:t>«</w:t>
      </w:r>
      <w:r w:rsidR="002C047B">
        <w:rPr>
          <w:sz w:val="28"/>
          <w:szCs w:val="28"/>
        </w:rPr>
        <w:t>4.7.1.</w:t>
      </w:r>
      <w:r w:rsidR="00FC69FD" w:rsidRPr="004D3B8F">
        <w:rPr>
          <w:sz w:val="28"/>
          <w:szCs w:val="28"/>
        </w:rPr>
        <w:t xml:space="preserve">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900"/>
        <w:gridCol w:w="1800"/>
        <w:gridCol w:w="2687"/>
      </w:tblGrid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FC69FD" w:rsidRPr="004D3B8F" w:rsidRDefault="00FC69FD" w:rsidP="008E41F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proofErr w:type="gramStart"/>
            <w:r w:rsidRPr="004D3B8F">
              <w:rPr>
                <w:sz w:val="28"/>
                <w:szCs w:val="28"/>
              </w:rPr>
              <w:t>п</w:t>
            </w:r>
            <w:proofErr w:type="gramEnd"/>
            <w:r w:rsidRPr="004D3B8F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FC69FD" w:rsidRPr="004D3B8F" w:rsidRDefault="00FC69FD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00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687" w:type="dxa"/>
          </w:tcPr>
          <w:p w:rsidR="00FC69FD" w:rsidRPr="004D3B8F" w:rsidRDefault="00FC69FD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7,09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2812C4" w:rsidP="002812C4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Папка для бумаг   </w:t>
            </w:r>
            <w:r w:rsidRPr="004D3B8F">
              <w:rPr>
                <w:sz w:val="28"/>
                <w:szCs w:val="28"/>
              </w:rPr>
              <w:lastRenderedPageBreak/>
              <w:t>немелованный белый картон Евро,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19мм х 10м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4,42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2812C4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 xml:space="preserve">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29,20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Закладка с клеевым краем – </w:t>
            </w:r>
            <w:proofErr w:type="spellStart"/>
            <w:r w:rsidRPr="004D3B8F">
              <w:rPr>
                <w:sz w:val="28"/>
                <w:szCs w:val="28"/>
              </w:rPr>
              <w:t>стикер</w:t>
            </w:r>
            <w:proofErr w:type="spellEnd"/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45,58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</w:t>
            </w:r>
            <w:proofErr w:type="spellStart"/>
            <w:r w:rsidRPr="004D3B8F">
              <w:rPr>
                <w:sz w:val="28"/>
                <w:szCs w:val="28"/>
              </w:rPr>
              <w:t>гелевая</w:t>
            </w:r>
            <w:proofErr w:type="spellEnd"/>
            <w:r w:rsidRPr="004D3B8F">
              <w:rPr>
                <w:sz w:val="28"/>
                <w:szCs w:val="28"/>
              </w:rPr>
              <w:t xml:space="preserve">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</w:t>
            </w:r>
            <w:proofErr w:type="spellStart"/>
            <w:r w:rsidRPr="004D3B8F">
              <w:rPr>
                <w:sz w:val="28"/>
                <w:szCs w:val="28"/>
              </w:rPr>
              <w:t>гелевая</w:t>
            </w:r>
            <w:proofErr w:type="spellEnd"/>
            <w:r w:rsidRPr="004D3B8F">
              <w:rPr>
                <w:sz w:val="28"/>
                <w:szCs w:val="28"/>
              </w:rPr>
              <w:t xml:space="preserve">  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</w:t>
            </w:r>
            <w:proofErr w:type="spellStart"/>
            <w:r w:rsidRPr="004D3B8F">
              <w:rPr>
                <w:sz w:val="28"/>
                <w:szCs w:val="28"/>
              </w:rPr>
              <w:t>гелевая</w:t>
            </w:r>
            <w:proofErr w:type="spellEnd"/>
            <w:r w:rsidRPr="004D3B8F">
              <w:rPr>
                <w:sz w:val="28"/>
                <w:szCs w:val="28"/>
              </w:rPr>
              <w:t xml:space="preserve">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90х90х45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12,63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4D3B8F">
              <w:rPr>
                <w:sz w:val="28"/>
                <w:szCs w:val="28"/>
              </w:rPr>
              <w:t>степлера</w:t>
            </w:r>
            <w:proofErr w:type="spellEnd"/>
            <w:r w:rsidRPr="004D3B8F">
              <w:rPr>
                <w:sz w:val="28"/>
                <w:szCs w:val="28"/>
              </w:rPr>
              <w:t xml:space="preserve"> 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№ 10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E47A01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4D3B8F">
              <w:rPr>
                <w:sz w:val="28"/>
                <w:szCs w:val="28"/>
              </w:rPr>
              <w:t>степлера</w:t>
            </w:r>
            <w:proofErr w:type="spellEnd"/>
            <w:r w:rsidRPr="004D3B8F">
              <w:rPr>
                <w:sz w:val="28"/>
                <w:szCs w:val="28"/>
              </w:rPr>
              <w:t xml:space="preserve">  № 24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E47A01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34,55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5,13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8,52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3,08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29,10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Набор </w:t>
            </w:r>
            <w:proofErr w:type="spellStart"/>
            <w:r w:rsidRPr="004D3B8F">
              <w:rPr>
                <w:sz w:val="28"/>
                <w:szCs w:val="28"/>
              </w:rPr>
              <w:t>текстмаркеров</w:t>
            </w:r>
            <w:proofErr w:type="spellEnd"/>
            <w:r w:rsidRPr="004D3B8F">
              <w:rPr>
                <w:sz w:val="28"/>
                <w:szCs w:val="28"/>
              </w:rPr>
              <w:t xml:space="preserve"> состоит из 4 текстовых маркеров (желтый, зеленый, розовый, оранжевый)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96л. клетка (офсет.)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82,36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Антистеплер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  для удаления скоб № 10 и 24/6.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25,67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блок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25,87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133,47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15,61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</w:tr>
      <w:tr w:rsidR="00FC69FD" w:rsidRPr="004D3B8F" w:rsidTr="00194A27">
        <w:trPr>
          <w:trHeight w:val="76"/>
        </w:trPr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Объем  85 гр., с дозатором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</w:t>
            </w:r>
            <w:proofErr w:type="gramStart"/>
            <w:r w:rsidRPr="004D3B8F">
              <w:rPr>
                <w:sz w:val="28"/>
                <w:szCs w:val="28"/>
              </w:rPr>
              <w:t>4</w:t>
            </w:r>
            <w:proofErr w:type="gramEnd"/>
            <w:r w:rsidRPr="004D3B8F">
              <w:rPr>
                <w:sz w:val="28"/>
                <w:szCs w:val="28"/>
              </w:rPr>
              <w:t xml:space="preserve"> картон глянец бел. 250г/м2 (1 уп-100 шт.)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977,39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 №10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 №24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</w:t>
            </w:r>
            <w:proofErr w:type="gramStart"/>
            <w:r w:rsidRPr="004D3B8F">
              <w:rPr>
                <w:sz w:val="28"/>
                <w:szCs w:val="28"/>
              </w:rPr>
              <w:t xml:space="preserve"> ,</w:t>
            </w:r>
            <w:proofErr w:type="gramEnd"/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Длина  180мм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Диспенсер для скрепок</w:t>
            </w:r>
            <w:proofErr w:type="gramStart"/>
            <w:r w:rsidRPr="004D3B8F">
              <w:rPr>
                <w:sz w:val="28"/>
                <w:szCs w:val="28"/>
              </w:rPr>
              <w:t xml:space="preserve"> ,</w:t>
            </w:r>
            <w:proofErr w:type="gramEnd"/>
            <w:r w:rsidRPr="004D3B8F">
              <w:rPr>
                <w:sz w:val="28"/>
                <w:szCs w:val="28"/>
              </w:rPr>
              <w:t xml:space="preserve"> размер: 70х40х40мм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390490" w:rsidP="0039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21х30 (дерево)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пач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пач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к </w:t>
            </w:r>
            <w:proofErr w:type="spellStart"/>
            <w:r w:rsidRPr="004D3B8F">
              <w:rPr>
                <w:sz w:val="28"/>
                <w:szCs w:val="28"/>
              </w:rPr>
              <w:t>степлеру</w:t>
            </w:r>
            <w:proofErr w:type="spellEnd"/>
            <w:r w:rsidRPr="004D3B8F">
              <w:rPr>
                <w:sz w:val="28"/>
                <w:szCs w:val="28"/>
              </w:rPr>
              <w:t xml:space="preserve"> </w:t>
            </w:r>
            <w:proofErr w:type="gramStart"/>
            <w:r w:rsidRPr="004D3B8F">
              <w:rPr>
                <w:sz w:val="28"/>
                <w:szCs w:val="28"/>
              </w:rPr>
              <w:t>большому</w:t>
            </w:r>
            <w:proofErr w:type="gramEnd"/>
            <w:r w:rsidRPr="004D3B8F">
              <w:rPr>
                <w:sz w:val="28"/>
                <w:szCs w:val="28"/>
              </w:rPr>
              <w:t xml:space="preserve"> 23/13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</w:t>
            </w:r>
            <w:proofErr w:type="gramStart"/>
            <w:r w:rsidRPr="004D3B8F">
              <w:rPr>
                <w:sz w:val="28"/>
                <w:szCs w:val="28"/>
              </w:rPr>
              <w:t>4</w:t>
            </w:r>
            <w:proofErr w:type="gramEnd"/>
            <w:r w:rsidRPr="004D3B8F">
              <w:rPr>
                <w:sz w:val="28"/>
                <w:szCs w:val="28"/>
              </w:rPr>
              <w:t xml:space="preserve"> (229 х 324 мм)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Стержни черные </w:t>
            </w:r>
            <w:proofErr w:type="spellStart"/>
            <w:r w:rsidRPr="004D3B8F">
              <w:rPr>
                <w:sz w:val="28"/>
                <w:szCs w:val="28"/>
              </w:rPr>
              <w:t>гелевые</w:t>
            </w:r>
            <w:proofErr w:type="spellEnd"/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</w:t>
            </w:r>
            <w:proofErr w:type="gramStart"/>
            <w:r w:rsidRPr="004D3B8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118,25</w:t>
            </w:r>
          </w:p>
        </w:tc>
      </w:tr>
    </w:tbl>
    <w:p w:rsidR="00FC69FD" w:rsidRPr="004D3B8F" w:rsidRDefault="00FC69FD" w:rsidP="00FC69F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FC69FD" w:rsidRDefault="00FC69FD" w:rsidP="00FC69F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lastRenderedPageBreak/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 w:rsidR="00423CFB">
        <w:rPr>
          <w:rFonts w:ascii="Times New Roman" w:hAnsi="Times New Roman" w:cs="Times New Roman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 сельского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423CFB">
        <w:rPr>
          <w:rFonts w:ascii="Times New Roman" w:hAnsi="Times New Roman" w:cs="Times New Roman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0FB2" w:rsidRDefault="00A80FB2" w:rsidP="001B705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FB2" w:rsidRPr="004D3B8F" w:rsidRDefault="002C047B" w:rsidP="00A80FB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FB2" w:rsidRPr="004D3B8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80FB2" w:rsidRPr="004D3B8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80FB2" w:rsidRPr="004D3B8F">
        <w:rPr>
          <w:sz w:val="28"/>
          <w:szCs w:val="28"/>
        </w:rPr>
        <w:t xml:space="preserve">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242"/>
        <w:gridCol w:w="709"/>
        <w:gridCol w:w="1840"/>
        <w:gridCol w:w="2554"/>
      </w:tblGrid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№</w:t>
            </w:r>
          </w:p>
          <w:p w:rsidR="00A80FB2" w:rsidRPr="00C16B3F" w:rsidRDefault="00A80FB2" w:rsidP="008E41F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Наименование</w:t>
            </w:r>
          </w:p>
          <w:p w:rsidR="00A80FB2" w:rsidRPr="00C16B3F" w:rsidRDefault="00A80FB2" w:rsidP="008E41F8">
            <w:pPr>
              <w:ind w:right="-8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Ед.</w:t>
            </w:r>
          </w:p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A80FB2" w:rsidRPr="00C16B3F" w:rsidTr="00194A27">
        <w:trPr>
          <w:trHeight w:val="76"/>
        </w:trPr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Известь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2кг.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Желтая эмаль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280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Голубая эмаль </w:t>
            </w:r>
            <w:r w:rsidR="00C16B3F" w:rsidRPr="00C16B3F">
              <w:rPr>
                <w:color w:val="000000"/>
                <w:sz w:val="28"/>
                <w:szCs w:val="28"/>
              </w:rPr>
              <w:t>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280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Зеленая эмаль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280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Черная эмаль </w:t>
            </w:r>
            <w:r w:rsidR="00C16B3F" w:rsidRPr="00C16B3F">
              <w:rPr>
                <w:color w:val="000000"/>
                <w:sz w:val="28"/>
                <w:szCs w:val="28"/>
              </w:rPr>
              <w:t>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280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Белая эмаль</w:t>
            </w:r>
            <w:proofErr w:type="gramStart"/>
            <w:r w:rsidR="00C16B3F" w:rsidRPr="00C16B3F">
              <w:rPr>
                <w:color w:val="000000"/>
                <w:sz w:val="28"/>
                <w:szCs w:val="28"/>
              </w:rPr>
              <w:t>1</w:t>
            </w:r>
            <w:proofErr w:type="gramEnd"/>
            <w:r w:rsidR="00C16B3F" w:rsidRPr="00C16B3F">
              <w:rPr>
                <w:color w:val="000000"/>
                <w:sz w:val="28"/>
                <w:szCs w:val="28"/>
              </w:rPr>
              <w:t>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280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Серебряная эмаль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0,8кг.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Мешки для мусора от 10 до 20 шт. в </w:t>
            </w:r>
            <w:proofErr w:type="spellStart"/>
            <w:r w:rsidRPr="00C16B3F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C16B3F">
              <w:rPr>
                <w:color w:val="000000"/>
                <w:sz w:val="28"/>
                <w:szCs w:val="28"/>
              </w:rPr>
              <w:t>. (на 120 л.)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C16B3F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  <w:r w:rsidR="00C16B3F"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  <w:r w:rsidR="00A80FB2" w:rsidRPr="00C16B3F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  <w:r w:rsidR="00A80FB2" w:rsidRPr="00C16B3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7</w:t>
            </w:r>
            <w:r w:rsidR="00A80FB2" w:rsidRPr="00C16B3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Уайт-спирит 5л.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A80FB2" w:rsidRPr="00C16B3F" w:rsidRDefault="00A80FB2" w:rsidP="00C16B3F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Уайт-спирит 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1 </w:t>
            </w:r>
            <w:r w:rsidRPr="00C16B3F">
              <w:rPr>
                <w:color w:val="000000"/>
                <w:sz w:val="28"/>
                <w:szCs w:val="28"/>
              </w:rPr>
              <w:t xml:space="preserve">л.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  <w:r w:rsidR="00A80FB2" w:rsidRPr="00C16B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Ракля 120х30 38мм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75,00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40,00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1700,00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750,00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газоразрядная ДРЛ 250 «</w:t>
            </w:r>
            <w:proofErr w:type="spellStart"/>
            <w:r w:rsidRPr="00C16B3F">
              <w:rPr>
                <w:sz w:val="28"/>
                <w:szCs w:val="28"/>
              </w:rPr>
              <w:t>Лисма</w:t>
            </w:r>
            <w:proofErr w:type="spellEnd"/>
            <w:r w:rsidRPr="00C16B3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230,00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Светильник РКУ 250 </w:t>
            </w:r>
            <w:proofErr w:type="spellStart"/>
            <w:r w:rsidRPr="00C16B3F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1600,00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Изумруд эмаль</w:t>
            </w:r>
            <w:r w:rsidR="00C16B3F" w:rsidRPr="00C16B3F">
              <w:rPr>
                <w:sz w:val="28"/>
                <w:szCs w:val="28"/>
              </w:rPr>
              <w:t xml:space="preserve"> 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280</w:t>
            </w:r>
            <w:r w:rsidR="00A80FB2" w:rsidRPr="00C16B3F">
              <w:rPr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Синяя эмаль </w:t>
            </w:r>
            <w:r w:rsidR="00C16B3F" w:rsidRPr="00C16B3F">
              <w:rPr>
                <w:sz w:val="28"/>
                <w:szCs w:val="28"/>
              </w:rPr>
              <w:t>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C16B3F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280</w:t>
            </w:r>
            <w:r w:rsidR="00A80FB2" w:rsidRPr="00C16B3F">
              <w:rPr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Краска фасадная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1400,00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Лампа </w:t>
            </w:r>
            <w:proofErr w:type="spellStart"/>
            <w:r w:rsidRPr="00C16B3F">
              <w:rPr>
                <w:sz w:val="28"/>
                <w:szCs w:val="28"/>
              </w:rPr>
              <w:t>светодиотная</w:t>
            </w:r>
            <w:proofErr w:type="spellEnd"/>
            <w:r w:rsidRPr="00C16B3F">
              <w:rPr>
                <w:sz w:val="28"/>
                <w:szCs w:val="28"/>
              </w:rPr>
              <w:t xml:space="preserve"> </w:t>
            </w:r>
            <w:r w:rsidRPr="00C16B3F">
              <w:rPr>
                <w:sz w:val="28"/>
                <w:szCs w:val="28"/>
                <w:lang w:val="en-US"/>
              </w:rPr>
              <w:t>E40 30</w:t>
            </w:r>
            <w:proofErr w:type="spellStart"/>
            <w:r w:rsidRPr="00C16B3F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438,00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Таймер времени ТМ 15 «</w:t>
            </w:r>
            <w:r w:rsidRPr="00C16B3F">
              <w:rPr>
                <w:sz w:val="28"/>
                <w:szCs w:val="28"/>
                <w:lang w:val="en-US"/>
              </w:rPr>
              <w:t>EKF</w:t>
            </w:r>
            <w:r w:rsidRPr="00C16B3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2300,00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Переходник для ламп </w:t>
            </w:r>
            <w:r w:rsidRPr="00C16B3F">
              <w:rPr>
                <w:sz w:val="28"/>
                <w:szCs w:val="28"/>
                <w:lang w:val="en-US"/>
              </w:rPr>
              <w:t>c</w:t>
            </w:r>
            <w:r w:rsidRPr="00C16B3F">
              <w:rPr>
                <w:sz w:val="28"/>
                <w:szCs w:val="28"/>
              </w:rPr>
              <w:t xml:space="preserve"> </w:t>
            </w:r>
            <w:r w:rsidRPr="00C16B3F">
              <w:rPr>
                <w:sz w:val="28"/>
                <w:szCs w:val="28"/>
                <w:lang w:val="en-US"/>
              </w:rPr>
              <w:t>E</w:t>
            </w:r>
            <w:r w:rsidRPr="00C16B3F">
              <w:rPr>
                <w:sz w:val="28"/>
                <w:szCs w:val="28"/>
              </w:rPr>
              <w:t xml:space="preserve"> 40 на Е27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Патрон Е40 «Керамика»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Лампа с/д 30 </w:t>
            </w:r>
            <w:proofErr w:type="spellStart"/>
            <w:r w:rsidRPr="00C16B3F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412,00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171,00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анкерный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143,00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Кронштейн анкерный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229,00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Переходник Е40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76,00</w:t>
            </w:r>
          </w:p>
        </w:tc>
      </w:tr>
    </w:tbl>
    <w:p w:rsidR="00A80FB2" w:rsidRDefault="00A80FB2" w:rsidP="00A80FB2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 w:rsidR="00423CFB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 w:rsidR="00423CFB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CA162B" w:rsidRDefault="00CA162B" w:rsidP="00A80FB2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B01EE" w:rsidRPr="004D3B8F" w:rsidRDefault="002C047B" w:rsidP="00BB01E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4.7.4</w:t>
      </w:r>
      <w:r w:rsidR="00B6503A">
        <w:rPr>
          <w:sz w:val="28"/>
          <w:szCs w:val="28"/>
        </w:rPr>
        <w:t>.</w:t>
      </w:r>
      <w:r w:rsidR="00BB01EE" w:rsidRPr="004D3B8F">
        <w:rPr>
          <w:sz w:val="28"/>
          <w:szCs w:val="28"/>
        </w:rPr>
        <w:t xml:space="preserve">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4760"/>
        <w:gridCol w:w="2024"/>
        <w:gridCol w:w="993"/>
        <w:gridCol w:w="160"/>
        <w:gridCol w:w="1433"/>
        <w:gridCol w:w="356"/>
      </w:tblGrid>
      <w:tr w:rsidR="00F6400A" w:rsidRPr="00800C4B" w:rsidTr="001B7053">
        <w:tc>
          <w:tcPr>
            <w:tcW w:w="695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№ п/п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53" w:type="dxa"/>
            <w:gridSpan w:val="2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Норматив цена за единицу, не более</w:t>
            </w:r>
            <w:r w:rsidR="00CA162B" w:rsidRPr="00800C4B">
              <w:rPr>
                <w:sz w:val="28"/>
                <w:szCs w:val="28"/>
              </w:rPr>
              <w:t xml:space="preserve"> (</w:t>
            </w:r>
            <w:proofErr w:type="spellStart"/>
            <w:r w:rsidR="00CA162B" w:rsidRPr="00800C4B">
              <w:rPr>
                <w:sz w:val="28"/>
                <w:szCs w:val="28"/>
              </w:rPr>
              <w:t>руб</w:t>
            </w:r>
            <w:proofErr w:type="spellEnd"/>
            <w:r w:rsidR="00CA162B" w:rsidRPr="00800C4B">
              <w:rPr>
                <w:sz w:val="28"/>
                <w:szCs w:val="28"/>
              </w:rPr>
              <w:t>)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  <w:tcBorders>
              <w:right w:val="single" w:sz="4" w:space="0" w:color="auto"/>
            </w:tcBorders>
          </w:tcPr>
          <w:p w:rsidR="00F6400A" w:rsidRPr="00B6503A" w:rsidRDefault="00F6400A" w:rsidP="00F64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0" w:type="dxa"/>
            <w:gridSpan w:val="5"/>
            <w:tcBorders>
              <w:right w:val="single" w:sz="4" w:space="0" w:color="auto"/>
            </w:tcBorders>
          </w:tcPr>
          <w:p w:rsidR="00F6400A" w:rsidRPr="00800C4B" w:rsidRDefault="00681BE8" w:rsidP="00681BE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</w:t>
            </w:r>
            <w:r w:rsidRPr="00800C4B">
              <w:rPr>
                <w:sz w:val="28"/>
                <w:szCs w:val="28"/>
              </w:rPr>
              <w:t xml:space="preserve"> </w:t>
            </w:r>
            <w:proofErr w:type="spellStart"/>
            <w:r w:rsidRPr="00800C4B">
              <w:rPr>
                <w:sz w:val="28"/>
                <w:szCs w:val="28"/>
                <w:lang w:val="en-US"/>
              </w:rPr>
              <w:t>Granta</w:t>
            </w:r>
            <w:proofErr w:type="spellEnd"/>
            <w:r w:rsidRPr="00800C4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литр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364,00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9</w:t>
            </w:r>
          </w:p>
        </w:tc>
        <w:tc>
          <w:tcPr>
            <w:tcW w:w="4760" w:type="dxa"/>
          </w:tcPr>
          <w:p w:rsidR="00F6400A" w:rsidRPr="00800C4B" w:rsidRDefault="00F6400A" w:rsidP="00800C4B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="00800C4B" w:rsidRPr="00800C4B">
              <w:rPr>
                <w:sz w:val="28"/>
                <w:szCs w:val="28"/>
              </w:rPr>
              <w:t>моторное Лукойл</w:t>
            </w:r>
            <w:r w:rsidRPr="00800C4B">
              <w:rPr>
                <w:sz w:val="28"/>
                <w:szCs w:val="28"/>
                <w:lang w:val="en-US"/>
              </w:rPr>
              <w:t xml:space="preserve"> </w:t>
            </w:r>
            <w:r w:rsidR="00800C4B" w:rsidRPr="00800C4B">
              <w:rPr>
                <w:sz w:val="28"/>
                <w:szCs w:val="28"/>
              </w:rPr>
              <w:t>4л</w:t>
            </w:r>
            <w:r w:rsidRPr="00800C4B">
              <w:rPr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800C4B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800C4B" w:rsidP="00800C4B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650</w:t>
            </w:r>
            <w:r w:rsidR="00F6400A" w:rsidRPr="00800C4B">
              <w:rPr>
                <w:sz w:val="28"/>
                <w:szCs w:val="28"/>
              </w:rPr>
              <w:t>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Pr="00800C4B">
              <w:rPr>
                <w:sz w:val="28"/>
                <w:szCs w:val="28"/>
                <w:lang w:val="en-US"/>
              </w:rPr>
              <w:t>Formula</w:t>
            </w:r>
            <w:r w:rsidRPr="00800C4B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левый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Шаровая опора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Пробка картера двигателя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18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19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Лампочки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Амортизатор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Автошина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proofErr w:type="spellStart"/>
            <w:r w:rsidRPr="00800C4B">
              <w:rPr>
                <w:sz w:val="28"/>
                <w:szCs w:val="28"/>
              </w:rPr>
              <w:t>Орлетка</w:t>
            </w:r>
            <w:proofErr w:type="spellEnd"/>
            <w:r w:rsidRPr="00800C4B">
              <w:rPr>
                <w:sz w:val="28"/>
                <w:szCs w:val="28"/>
              </w:rPr>
              <w:t xml:space="preserve"> на руль универсальная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Опора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Мотор </w:t>
            </w:r>
            <w:proofErr w:type="spellStart"/>
            <w:r w:rsidRPr="00800C4B">
              <w:rPr>
                <w:sz w:val="28"/>
                <w:szCs w:val="28"/>
              </w:rPr>
              <w:t>отопителя</w:t>
            </w:r>
            <w:proofErr w:type="spellEnd"/>
            <w:r w:rsidRPr="00800C4B">
              <w:rPr>
                <w:sz w:val="28"/>
                <w:szCs w:val="28"/>
              </w:rPr>
              <w:t xml:space="preserve"> салона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Шайба 8х16х3 ОАО «Бел3ан»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Ремень 5РК705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795,00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>Ремень 6</w:t>
            </w:r>
            <w:r w:rsidRPr="00800C4B">
              <w:rPr>
                <w:sz w:val="28"/>
                <w:szCs w:val="28"/>
                <w:lang w:val="en-US"/>
              </w:rPr>
              <w:t xml:space="preserve">PK1306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1007,00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Щетки стеклоочистителя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2015,00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3B60A5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Антифриз </w:t>
            </w:r>
            <w:r w:rsidRPr="00800C4B">
              <w:rPr>
                <w:sz w:val="28"/>
                <w:szCs w:val="28"/>
                <w:lang w:val="en-US"/>
              </w:rPr>
              <w:t>FELIX 5kg G12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689,00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A81BA9" w:rsidRDefault="00A81BA9" w:rsidP="00800C4B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A81BA9" w:rsidRPr="001B7053" w:rsidRDefault="00A21A23" w:rsidP="001B7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21A23">
        <w:rPr>
          <w:rFonts w:ascii="Times New Roman" w:hAnsi="Times New Roman" w:cs="Times New Roman"/>
          <w:sz w:val="28"/>
          <w:szCs w:val="28"/>
        </w:rPr>
        <w:t>1.</w:t>
      </w:r>
      <w:r w:rsidR="001B7053">
        <w:rPr>
          <w:rFonts w:ascii="Times New Roman" w:hAnsi="Times New Roman" w:cs="Times New Roman"/>
          <w:sz w:val="28"/>
          <w:szCs w:val="28"/>
        </w:rPr>
        <w:t>9</w:t>
      </w:r>
      <w:r w:rsidRPr="00A21A23">
        <w:rPr>
          <w:rFonts w:ascii="Times New Roman" w:hAnsi="Times New Roman" w:cs="Times New Roman"/>
          <w:sz w:val="28"/>
          <w:szCs w:val="28"/>
        </w:rPr>
        <w:t>. Пункт 4.</w:t>
      </w:r>
      <w:r w:rsidR="00B605C0">
        <w:rPr>
          <w:rFonts w:ascii="Times New Roman" w:hAnsi="Times New Roman" w:cs="Times New Roman"/>
          <w:sz w:val="28"/>
          <w:szCs w:val="28"/>
        </w:rPr>
        <w:t>5</w:t>
      </w:r>
      <w:r w:rsidRPr="00A21A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1A23">
        <w:rPr>
          <w:rFonts w:ascii="Times New Roman" w:hAnsi="Times New Roman" w:cs="Times New Roman"/>
          <w:sz w:val="28"/>
          <w:szCs w:val="28"/>
        </w:rPr>
        <w:t>«Иные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имущества» дополнить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A2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B70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41F8" w:rsidRPr="000A3684" w:rsidRDefault="00A21A23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 w:rsidRPr="000A3684">
        <w:rPr>
          <w:sz w:val="28"/>
          <w:szCs w:val="28"/>
        </w:rPr>
        <w:t xml:space="preserve"> </w:t>
      </w:r>
      <w:r>
        <w:rPr>
          <w:sz w:val="28"/>
          <w:szCs w:val="28"/>
        </w:rPr>
        <w:t>«4.</w:t>
      </w:r>
      <w:r w:rsidR="008E41F8" w:rsidRPr="000A3684">
        <w:rPr>
          <w:sz w:val="28"/>
          <w:szCs w:val="28"/>
        </w:rPr>
        <w:t>5.</w:t>
      </w:r>
      <w:r w:rsidR="00D742EE">
        <w:rPr>
          <w:sz w:val="28"/>
          <w:szCs w:val="28"/>
        </w:rPr>
        <w:t>9</w:t>
      </w:r>
      <w:r w:rsidR="008E41F8" w:rsidRPr="000A3684">
        <w:rPr>
          <w:sz w:val="28"/>
          <w:szCs w:val="28"/>
        </w:rPr>
        <w:t xml:space="preserve">. </w:t>
      </w:r>
      <w:r w:rsidR="008E41F8" w:rsidRPr="000A3684">
        <w:rPr>
          <w:bCs/>
          <w:spacing w:val="-6"/>
          <w:sz w:val="28"/>
          <w:szCs w:val="28"/>
        </w:rPr>
        <w:t>Обязательное страхование гражданской ответственности</w:t>
      </w:r>
      <w:r w:rsidR="000A3684">
        <w:rPr>
          <w:bCs/>
          <w:spacing w:val="-6"/>
          <w:sz w:val="28"/>
          <w:szCs w:val="28"/>
        </w:rPr>
        <w:t>:</w:t>
      </w:r>
      <w:r w:rsidR="008E41F8" w:rsidRPr="000A3684">
        <w:rPr>
          <w:bCs/>
          <w:spacing w:val="-6"/>
          <w:sz w:val="28"/>
          <w:szCs w:val="28"/>
        </w:rPr>
        <w:t xml:space="preserve"> 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687"/>
        <w:gridCol w:w="710"/>
        <w:gridCol w:w="2125"/>
      </w:tblGrid>
      <w:tr w:rsidR="008E41F8" w:rsidRPr="000A3684" w:rsidTr="001B7053">
        <w:trPr>
          <w:trHeight w:val="608"/>
        </w:trPr>
        <w:tc>
          <w:tcPr>
            <w:tcW w:w="399" w:type="pct"/>
          </w:tcPr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№</w:t>
            </w:r>
          </w:p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31" w:type="pct"/>
          </w:tcPr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3" w:type="pct"/>
          </w:tcPr>
          <w:p w:rsidR="008E41F8" w:rsidRPr="000A3684" w:rsidRDefault="008E41F8" w:rsidP="008E41F8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027" w:type="pct"/>
          </w:tcPr>
          <w:p w:rsidR="009201F0" w:rsidRPr="000A3684" w:rsidRDefault="008E41F8" w:rsidP="008E41F8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 Страховая премия, в год</w:t>
            </w:r>
            <w:r w:rsidR="00CA162B">
              <w:rPr>
                <w:sz w:val="28"/>
                <w:szCs w:val="28"/>
              </w:rPr>
              <w:t>, не более,</w:t>
            </w:r>
            <w:r w:rsidRPr="000A3684">
              <w:rPr>
                <w:sz w:val="28"/>
                <w:szCs w:val="28"/>
              </w:rPr>
              <w:t xml:space="preserve"> </w:t>
            </w:r>
          </w:p>
          <w:p w:rsidR="008E41F8" w:rsidRPr="000A3684" w:rsidRDefault="00CA162B" w:rsidP="008E41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41F8" w:rsidRPr="000A368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  <w:p w:rsidR="008E41F8" w:rsidRPr="000A3684" w:rsidRDefault="008E41F8" w:rsidP="008E41F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A3684" w:rsidRPr="000A3684" w:rsidTr="00B605C0">
        <w:trPr>
          <w:trHeight w:val="247"/>
        </w:trPr>
        <w:tc>
          <w:tcPr>
            <w:tcW w:w="5000" w:type="pct"/>
            <w:gridSpan w:val="4"/>
          </w:tcPr>
          <w:p w:rsidR="000A3684" w:rsidRPr="000A3684" w:rsidRDefault="000A3684" w:rsidP="000A3684">
            <w:pPr>
              <w:contextualSpacing/>
              <w:rPr>
                <w:sz w:val="28"/>
                <w:szCs w:val="28"/>
              </w:rPr>
            </w:pPr>
            <w:r w:rsidRPr="000A3684">
              <w:rPr>
                <w:bCs/>
                <w:spacing w:val="-6"/>
                <w:sz w:val="28"/>
                <w:szCs w:val="28"/>
              </w:rPr>
              <w:t xml:space="preserve">владельца опасного объекта за </w:t>
            </w:r>
            <w:r w:rsidRPr="000A3684">
              <w:rPr>
                <w:bCs/>
                <w:spacing w:val="-5"/>
                <w:sz w:val="28"/>
                <w:szCs w:val="28"/>
              </w:rPr>
              <w:t>причинение вреда в результате аварии на опасном объекте</w:t>
            </w:r>
          </w:p>
        </w:tc>
      </w:tr>
      <w:tr w:rsidR="008E41F8" w:rsidRPr="000A3684" w:rsidTr="001B7053">
        <w:trPr>
          <w:trHeight w:val="247"/>
        </w:trPr>
        <w:tc>
          <w:tcPr>
            <w:tcW w:w="399" w:type="pct"/>
          </w:tcPr>
          <w:p w:rsidR="008E41F8" w:rsidRPr="000A3684" w:rsidRDefault="008E41F8" w:rsidP="000A3684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</w:tcPr>
          <w:p w:rsidR="008E41F8" w:rsidRPr="00725C1B" w:rsidRDefault="008E41F8" w:rsidP="00725C1B">
            <w:pPr>
              <w:contextualSpacing/>
              <w:rPr>
                <w:sz w:val="28"/>
                <w:szCs w:val="28"/>
              </w:rPr>
            </w:pPr>
            <w:r w:rsidRPr="00725C1B">
              <w:rPr>
                <w:sz w:val="28"/>
                <w:szCs w:val="28"/>
              </w:rPr>
              <w:t xml:space="preserve">Гидротехническое сооружение, назначение; нежилое. </w:t>
            </w:r>
          </w:p>
        </w:tc>
        <w:tc>
          <w:tcPr>
            <w:tcW w:w="343" w:type="pct"/>
          </w:tcPr>
          <w:p w:rsidR="008E41F8" w:rsidRPr="000A3684" w:rsidRDefault="003B60A5" w:rsidP="008E41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pct"/>
          </w:tcPr>
          <w:p w:rsidR="008E41F8" w:rsidRPr="000A3684" w:rsidRDefault="008E41F8" w:rsidP="00725C1B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>1</w:t>
            </w:r>
            <w:r w:rsidR="00725C1B">
              <w:rPr>
                <w:sz w:val="28"/>
                <w:szCs w:val="28"/>
              </w:rPr>
              <w:t>4300</w:t>
            </w:r>
            <w:r w:rsidRPr="000A3684">
              <w:rPr>
                <w:sz w:val="28"/>
                <w:szCs w:val="28"/>
              </w:rPr>
              <w:t>,00</w:t>
            </w:r>
          </w:p>
        </w:tc>
      </w:tr>
    </w:tbl>
    <w:p w:rsidR="008E41F8" w:rsidRDefault="008E41F8" w:rsidP="001B7053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</w:p>
    <w:p w:rsidR="00D742EE" w:rsidRPr="00D742EE" w:rsidRDefault="00D742EE" w:rsidP="00194A27">
      <w:pPr>
        <w:widowControl w:val="0"/>
        <w:shd w:val="clear" w:color="auto" w:fill="FFFFFF"/>
        <w:spacing w:before="50"/>
        <w:rPr>
          <w:sz w:val="28"/>
          <w:szCs w:val="28"/>
        </w:rPr>
      </w:pPr>
      <w:r w:rsidRPr="00D742EE">
        <w:rPr>
          <w:bCs/>
          <w:spacing w:val="-5"/>
          <w:sz w:val="28"/>
          <w:szCs w:val="28"/>
        </w:rPr>
        <w:t>4.5.10. О</w:t>
      </w:r>
      <w:r w:rsidRPr="00D742EE">
        <w:rPr>
          <w:sz w:val="28"/>
          <w:szCs w:val="28"/>
        </w:rPr>
        <w:t xml:space="preserve">казание информационно-статистических услуг: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850"/>
        <w:gridCol w:w="1276"/>
      </w:tblGrid>
      <w:tr w:rsidR="00D742EE" w:rsidRPr="00D742EE" w:rsidTr="001B7053">
        <w:trPr>
          <w:trHeight w:val="582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</w:tcPr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Количество</w:t>
            </w:r>
          </w:p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(шт.)</w:t>
            </w:r>
          </w:p>
        </w:tc>
        <w:tc>
          <w:tcPr>
            <w:tcW w:w="1276" w:type="dxa"/>
          </w:tcPr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 xml:space="preserve">Годовая цена, </w:t>
            </w:r>
          </w:p>
          <w:p w:rsidR="00D742EE" w:rsidRPr="00D742EE" w:rsidRDefault="00CA162B" w:rsidP="00CA162B">
            <w:pPr>
              <w:ind w:left="-288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(</w:t>
            </w:r>
            <w:r w:rsidR="00D742EE" w:rsidRPr="00D742E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.)</w:t>
            </w:r>
          </w:p>
        </w:tc>
      </w:tr>
      <w:tr w:rsidR="00D742EE" w:rsidRPr="00D742EE" w:rsidTr="001B7053">
        <w:trPr>
          <w:trHeight w:val="427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сборник «Численность населения Ростовской области по городским округам и муниципальным районам на 01.01.2018 года»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730,00</w:t>
            </w:r>
          </w:p>
        </w:tc>
      </w:tr>
      <w:tr w:rsidR="00D742EE" w:rsidRPr="00D742EE" w:rsidTr="001B7053">
        <w:trPr>
          <w:trHeight w:val="693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742EE" w:rsidRPr="00D742EE" w:rsidRDefault="00D742EE" w:rsidP="00725C1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бюллетень «Посевные площади, валовые сборы и урожайность сельскохозяйственных культур за 201</w:t>
            </w:r>
            <w:r w:rsidR="00725C1B">
              <w:rPr>
                <w:sz w:val="28"/>
                <w:szCs w:val="28"/>
              </w:rPr>
              <w:t>8</w:t>
            </w:r>
            <w:r w:rsidRPr="00D742EE">
              <w:rPr>
                <w:sz w:val="28"/>
                <w:szCs w:val="28"/>
              </w:rPr>
              <w:t xml:space="preserve"> год по городским округам и муниципальным районам Ростовской области (в четырёх частях)»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1600,00</w:t>
            </w:r>
          </w:p>
        </w:tc>
      </w:tr>
      <w:tr w:rsidR="00D742EE" w:rsidRPr="00D742EE" w:rsidTr="001B7053">
        <w:trPr>
          <w:trHeight w:val="693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бюллетень «Сведения об итогах сева сельскохозяйственных культур под урожай 2018 года по городским округам и муниципальным районам Ростовской области»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770,00</w:t>
            </w:r>
          </w:p>
        </w:tc>
      </w:tr>
    </w:tbl>
    <w:p w:rsidR="00194A27" w:rsidRDefault="00194A27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</w:p>
    <w:p w:rsidR="00D742EE" w:rsidRDefault="00D742EE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4.5.11.</w:t>
      </w:r>
      <w:r w:rsidR="00CA162B">
        <w:rPr>
          <w:bCs/>
          <w:spacing w:val="-5"/>
          <w:sz w:val="28"/>
          <w:szCs w:val="28"/>
        </w:rPr>
        <w:t xml:space="preserve"> Членский взнос</w:t>
      </w:r>
    </w:p>
    <w:tbl>
      <w:tblPr>
        <w:tblStyle w:val="af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7"/>
        <w:gridCol w:w="1701"/>
      </w:tblGrid>
      <w:tr w:rsidR="00CA162B" w:rsidTr="001B7053">
        <w:tc>
          <w:tcPr>
            <w:tcW w:w="851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9F51D2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Годовая стоимость, не</w:t>
            </w:r>
          </w:p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lastRenderedPageBreak/>
              <w:t xml:space="preserve"> более, (руб.)</w:t>
            </w:r>
          </w:p>
        </w:tc>
      </w:tr>
      <w:tr w:rsidR="00CA162B" w:rsidTr="001B7053">
        <w:tc>
          <w:tcPr>
            <w:tcW w:w="851" w:type="dxa"/>
          </w:tcPr>
          <w:p w:rsidR="00CA162B" w:rsidRDefault="00CA162B" w:rsidP="00F50CF0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CA162B" w:rsidRDefault="00CA162B" w:rsidP="003B60A5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Членский взнос в СМО РО за 201</w:t>
            </w:r>
            <w:r w:rsidR="003B60A5">
              <w:rPr>
                <w:bCs/>
                <w:spacing w:val="-5"/>
                <w:sz w:val="28"/>
                <w:szCs w:val="28"/>
              </w:rPr>
              <w:t>9</w:t>
            </w:r>
            <w:r>
              <w:rPr>
                <w:bCs/>
                <w:spacing w:val="-5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CA162B" w:rsidRDefault="00CA162B" w:rsidP="008E41F8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162B" w:rsidRDefault="00CA162B" w:rsidP="00F50CF0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10000</w:t>
            </w:r>
            <w:r w:rsidR="00F21E16">
              <w:rPr>
                <w:bCs/>
                <w:spacing w:val="-5"/>
                <w:sz w:val="28"/>
                <w:szCs w:val="28"/>
              </w:rPr>
              <w:t>,00</w:t>
            </w:r>
          </w:p>
        </w:tc>
      </w:tr>
    </w:tbl>
    <w:p w:rsidR="00194A27" w:rsidRDefault="00194A27" w:rsidP="00261833">
      <w:pPr>
        <w:widowControl w:val="0"/>
        <w:tabs>
          <w:tab w:val="left" w:pos="567"/>
        </w:tabs>
        <w:ind w:firstLine="709"/>
        <w:jc w:val="both"/>
        <w:rPr>
          <w:bCs/>
          <w:spacing w:val="-5"/>
          <w:sz w:val="28"/>
          <w:szCs w:val="28"/>
        </w:rPr>
      </w:pPr>
    </w:p>
    <w:p w:rsidR="005C6826" w:rsidRPr="000A3684" w:rsidRDefault="005C6826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4.5.12. Выполнение кадастровых работ по подготовке межевых</w:t>
      </w:r>
      <w:r w:rsidR="009D3D06">
        <w:rPr>
          <w:sz w:val="28"/>
          <w:szCs w:val="28"/>
        </w:rPr>
        <w:t xml:space="preserve">, </w:t>
      </w:r>
      <w:r>
        <w:rPr>
          <w:sz w:val="28"/>
          <w:szCs w:val="28"/>
        </w:rPr>
        <w:t>техническ</w:t>
      </w:r>
      <w:r w:rsidR="009D3D06">
        <w:rPr>
          <w:sz w:val="28"/>
          <w:szCs w:val="28"/>
        </w:rPr>
        <w:t>их</w:t>
      </w:r>
      <w:r>
        <w:rPr>
          <w:sz w:val="28"/>
          <w:szCs w:val="28"/>
        </w:rPr>
        <w:t xml:space="preserve"> планов</w:t>
      </w:r>
      <w:r w:rsidR="009D3D06">
        <w:rPr>
          <w:sz w:val="28"/>
          <w:szCs w:val="28"/>
        </w:rPr>
        <w:t xml:space="preserve"> и технической инвентаризации объектов</w:t>
      </w:r>
    </w:p>
    <w:tbl>
      <w:tblPr>
        <w:tblStyle w:val="af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7"/>
        <w:gridCol w:w="1701"/>
        <w:gridCol w:w="284"/>
      </w:tblGrid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Годовая стоимость</w:t>
            </w:r>
            <w:r>
              <w:rPr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5"/>
                <w:sz w:val="28"/>
                <w:szCs w:val="28"/>
              </w:rPr>
              <w:t>ед</w:t>
            </w:r>
            <w:proofErr w:type="spellEnd"/>
            <w:r w:rsidRPr="005C6826">
              <w:rPr>
                <w:bCs/>
                <w:spacing w:val="-5"/>
                <w:sz w:val="28"/>
                <w:szCs w:val="28"/>
              </w:rPr>
              <w:t>, не более, (руб.)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 xml:space="preserve">Изготовление межевых планов на земельные участки с/х назначения </w:t>
            </w:r>
          </w:p>
        </w:tc>
        <w:tc>
          <w:tcPr>
            <w:tcW w:w="1417" w:type="dxa"/>
          </w:tcPr>
          <w:p w:rsidR="00194A27" w:rsidRPr="005C6826" w:rsidRDefault="00194A27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7500,00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rFonts w:eastAsia="Arial CYR"/>
                <w:sz w:val="28"/>
                <w:szCs w:val="28"/>
              </w:rPr>
              <w:t xml:space="preserve">Исправление реестровой записи в техническом плане на объект недвижимости </w:t>
            </w:r>
          </w:p>
        </w:tc>
        <w:tc>
          <w:tcPr>
            <w:tcW w:w="1417" w:type="dxa"/>
          </w:tcPr>
          <w:p w:rsidR="00194A27" w:rsidRPr="005C6826" w:rsidRDefault="003B60A5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rFonts w:eastAsia="Arial CYR"/>
                <w:sz w:val="28"/>
                <w:szCs w:val="28"/>
              </w:rPr>
            </w:pPr>
            <w:r>
              <w:rPr>
                <w:rFonts w:eastAsia="Arial CYR"/>
                <w:sz w:val="28"/>
                <w:szCs w:val="28"/>
              </w:rPr>
              <w:t xml:space="preserve">Техническая инвентаризация на нежилое здание  </w:t>
            </w:r>
          </w:p>
        </w:tc>
        <w:tc>
          <w:tcPr>
            <w:tcW w:w="1417" w:type="dxa"/>
          </w:tcPr>
          <w:p w:rsidR="00194A27" w:rsidRDefault="003B60A5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9350,00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»</w:t>
            </w:r>
          </w:p>
        </w:tc>
      </w:tr>
    </w:tbl>
    <w:p w:rsidR="00426C49" w:rsidRPr="000A3684" w:rsidRDefault="00426C49" w:rsidP="0026183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86616" w:rsidRPr="00D86616" w:rsidRDefault="00D86616" w:rsidP="00D86616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86616">
        <w:rPr>
          <w:sz w:val="28"/>
          <w:szCs w:val="28"/>
        </w:rPr>
        <w:t xml:space="preserve">2.Ведущему специалисту (экономисту) Администрации Ивановского сельского поселения разместить, настоящее постановление </w:t>
      </w:r>
      <w:r w:rsidRPr="00D86616">
        <w:rPr>
          <w:color w:val="000000"/>
          <w:sz w:val="28"/>
          <w:szCs w:val="28"/>
        </w:rPr>
        <w:t>на официальном сайте  Единой информационной системе в сфере закупок  в течение 30  дней со дня его принятия.</w:t>
      </w:r>
    </w:p>
    <w:p w:rsidR="00D86616" w:rsidRDefault="00D86616" w:rsidP="00D86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7224">
        <w:rPr>
          <w:rFonts w:ascii="Times New Roman" w:hAnsi="Times New Roman" w:cs="Times New Roman"/>
          <w:sz w:val="28"/>
          <w:szCs w:val="28"/>
        </w:rPr>
        <w:t>Обнародовать  настоящее постановление путем размещения на  официальном Интернет сайте</w:t>
      </w:r>
      <w:r w:rsidRPr="00D51C05">
        <w:rPr>
          <w:rFonts w:ascii="Times New Roman" w:hAnsi="Times New Roman" w:cs="Times New Roman"/>
          <w:sz w:val="28"/>
          <w:szCs w:val="28"/>
        </w:rPr>
        <w:t xml:space="preserve"> Администрации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490185">
          <w:rPr>
            <w:rStyle w:val="af"/>
            <w:sz w:val="28"/>
            <w:szCs w:val="28"/>
          </w:rPr>
          <w:t>http://ivanovskoe-sp.ru/</w:t>
        </w:r>
      </w:hyperlink>
      <w:r>
        <w:rPr>
          <w:rFonts w:ascii="Times New Roman" w:hAnsi="Times New Roman" w:cs="Times New Roman"/>
          <w:sz w:val="28"/>
          <w:szCs w:val="28"/>
        </w:rPr>
        <w:t>) и на информационных стендах Администрации Ивановского сельского поселения.</w:t>
      </w:r>
    </w:p>
    <w:p w:rsidR="00D86616" w:rsidRPr="006F461F" w:rsidRDefault="00D86616" w:rsidP="00D86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1F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 момента </w:t>
      </w:r>
      <w:r w:rsidR="00AF576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86616" w:rsidRPr="006F461F" w:rsidRDefault="00D86616" w:rsidP="00D8661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F461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F4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6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6F461F">
        <w:rPr>
          <w:rFonts w:ascii="Times New Roman" w:hAnsi="Times New Roman" w:cs="Times New Roman"/>
          <w:sz w:val="28"/>
          <w:szCs w:val="28"/>
        </w:rPr>
        <w:t xml:space="preserve">ведущего специалиста (экономиста) Администрации Ивановского сельского поселения </w:t>
      </w:r>
      <w:proofErr w:type="spellStart"/>
      <w:r w:rsidRPr="006F461F">
        <w:rPr>
          <w:rFonts w:ascii="Times New Roman" w:hAnsi="Times New Roman" w:cs="Times New Roman"/>
          <w:sz w:val="28"/>
          <w:szCs w:val="28"/>
        </w:rPr>
        <w:t>Яцкую</w:t>
      </w:r>
      <w:proofErr w:type="spellEnd"/>
      <w:r w:rsidRPr="006F461F">
        <w:rPr>
          <w:rFonts w:ascii="Times New Roman" w:hAnsi="Times New Roman" w:cs="Times New Roman"/>
          <w:sz w:val="28"/>
          <w:szCs w:val="28"/>
        </w:rPr>
        <w:t xml:space="preserve"> С.Л.. </w:t>
      </w:r>
    </w:p>
    <w:p w:rsidR="009D783B" w:rsidRDefault="009D783B" w:rsidP="008F4D7D">
      <w:pPr>
        <w:spacing w:line="276" w:lineRule="auto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Pr="000A2B41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A81BA9" w:rsidRPr="00B605C0" w:rsidRDefault="00423CFB" w:rsidP="00B605C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Ивановского</w:t>
      </w:r>
      <w:r w:rsidR="009D783B" w:rsidRPr="000A2B41">
        <w:rPr>
          <w:sz w:val="28"/>
          <w:szCs w:val="28"/>
        </w:rPr>
        <w:t xml:space="preserve"> сельского поселения                                                   </w:t>
      </w:r>
      <w:proofErr w:type="spellStart"/>
      <w:r w:rsidR="009D783B" w:rsidRPr="000A2B41">
        <w:rPr>
          <w:sz w:val="28"/>
          <w:szCs w:val="28"/>
        </w:rPr>
        <w:t>Б</w:t>
      </w:r>
      <w:r w:rsidR="003B60A5">
        <w:rPr>
          <w:sz w:val="28"/>
          <w:szCs w:val="28"/>
        </w:rPr>
        <w:t>езниско</w:t>
      </w:r>
      <w:proofErr w:type="spellEnd"/>
      <w:r w:rsidR="003B60A5">
        <w:rPr>
          <w:sz w:val="28"/>
          <w:szCs w:val="28"/>
        </w:rPr>
        <w:t xml:space="preserve"> О.В.</w:t>
      </w:r>
    </w:p>
    <w:p w:rsidR="00A81BA9" w:rsidRDefault="00A81BA9" w:rsidP="008F4D7D">
      <w:pPr>
        <w:spacing w:line="276" w:lineRule="auto"/>
        <w:ind w:right="-1"/>
        <w:rPr>
          <w:sz w:val="28"/>
        </w:rPr>
      </w:pPr>
    </w:p>
    <w:p w:rsidR="00A81BA9" w:rsidRDefault="00A81BA9" w:rsidP="008F4D7D">
      <w:pPr>
        <w:spacing w:line="276" w:lineRule="auto"/>
        <w:ind w:right="-1"/>
        <w:rPr>
          <w:sz w:val="28"/>
        </w:rPr>
      </w:pPr>
    </w:p>
    <w:p w:rsidR="0055373F" w:rsidRPr="0055373F" w:rsidRDefault="0055373F" w:rsidP="0055373F">
      <w:pPr>
        <w:tabs>
          <w:tab w:val="left" w:pos="624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55373F">
        <w:rPr>
          <w:sz w:val="28"/>
          <w:szCs w:val="28"/>
        </w:rPr>
        <w:t>Копия верна. Специалист первой категории</w:t>
      </w:r>
    </w:p>
    <w:p w:rsidR="0055373F" w:rsidRPr="0055373F" w:rsidRDefault="0055373F" w:rsidP="0055373F">
      <w:pPr>
        <w:tabs>
          <w:tab w:val="left" w:pos="624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55373F">
        <w:rPr>
          <w:sz w:val="28"/>
          <w:szCs w:val="28"/>
        </w:rPr>
        <w:t>по архивной, кадровой и правовой работе                              М.Г. Савченко</w:t>
      </w:r>
    </w:p>
    <w:p w:rsidR="00BD45E3" w:rsidRDefault="00BD45E3" w:rsidP="008F4D7D">
      <w:pPr>
        <w:spacing w:line="276" w:lineRule="auto"/>
        <w:ind w:right="-1"/>
        <w:rPr>
          <w:sz w:val="28"/>
        </w:rPr>
      </w:pPr>
      <w:bookmarkStart w:id="1" w:name="_GoBack"/>
      <w:bookmarkEnd w:id="1"/>
    </w:p>
    <w:p w:rsidR="008F4D7D" w:rsidRDefault="008F4D7D" w:rsidP="008F4D7D">
      <w:pPr>
        <w:spacing w:line="276" w:lineRule="auto"/>
        <w:ind w:right="-1"/>
        <w:rPr>
          <w:sz w:val="28"/>
        </w:rPr>
      </w:pPr>
    </w:p>
    <w:p w:rsidR="00BE6A56" w:rsidRDefault="00BE6A56" w:rsidP="008F4D7D">
      <w:pPr>
        <w:spacing w:line="276" w:lineRule="auto"/>
        <w:ind w:right="-1"/>
        <w:rPr>
          <w:sz w:val="28"/>
        </w:rPr>
      </w:pPr>
      <w:r>
        <w:rPr>
          <w:sz w:val="28"/>
        </w:rPr>
        <w:tab/>
        <w:t xml:space="preserve">           </w:t>
      </w:r>
      <w:r>
        <w:rPr>
          <w:sz w:val="28"/>
        </w:rPr>
        <w:tab/>
      </w:r>
    </w:p>
    <w:p w:rsidR="008F4D7D" w:rsidRDefault="0043489C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r w:rsidRPr="00F32A6D">
        <w:rPr>
          <w:color w:val="000000"/>
          <w:sz w:val="20"/>
          <w:szCs w:val="20"/>
        </w:rPr>
        <w:t>Постановление вносит</w:t>
      </w:r>
      <w:r w:rsidR="008F4D7D">
        <w:rPr>
          <w:color w:val="000000"/>
          <w:sz w:val="20"/>
          <w:szCs w:val="20"/>
        </w:rPr>
        <w:t>:</w:t>
      </w:r>
    </w:p>
    <w:p w:rsidR="0043489C" w:rsidRPr="00F32A6D" w:rsidRDefault="00725C1B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Яцкая</w:t>
      </w:r>
      <w:proofErr w:type="spellEnd"/>
      <w:r>
        <w:rPr>
          <w:color w:val="000000"/>
          <w:sz w:val="20"/>
          <w:szCs w:val="20"/>
        </w:rPr>
        <w:t xml:space="preserve"> С.Л.</w:t>
      </w:r>
    </w:p>
    <w:sectPr w:rsidR="0043489C" w:rsidRPr="00F32A6D" w:rsidSect="00F32A6D">
      <w:footerReference w:type="default" r:id="rId14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C4" w:rsidRDefault="00C86AC4" w:rsidP="00916F22">
      <w:r>
        <w:separator/>
      </w:r>
    </w:p>
  </w:endnote>
  <w:endnote w:type="continuationSeparator" w:id="0">
    <w:p w:rsidR="00C86AC4" w:rsidRDefault="00C86AC4" w:rsidP="009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8185"/>
      <w:docPartObj>
        <w:docPartGallery w:val="Page Numbers (Bottom of Page)"/>
        <w:docPartUnique/>
      </w:docPartObj>
    </w:sdtPr>
    <w:sdtEndPr/>
    <w:sdtContent>
      <w:p w:rsidR="004B4C78" w:rsidRDefault="004B4C7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7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B4C78" w:rsidRDefault="004B4C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C4" w:rsidRDefault="00C86AC4" w:rsidP="00916F22">
      <w:r>
        <w:separator/>
      </w:r>
    </w:p>
  </w:footnote>
  <w:footnote w:type="continuationSeparator" w:id="0">
    <w:p w:rsidR="00C86AC4" w:rsidRDefault="00C86AC4" w:rsidP="0091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BFF"/>
    <w:rsid w:val="00000442"/>
    <w:rsid w:val="000027B5"/>
    <w:rsid w:val="00005142"/>
    <w:rsid w:val="00006CAE"/>
    <w:rsid w:val="000107C1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207"/>
    <w:rsid w:val="001208AE"/>
    <w:rsid w:val="00120ED4"/>
    <w:rsid w:val="001211CE"/>
    <w:rsid w:val="001214AD"/>
    <w:rsid w:val="001244B2"/>
    <w:rsid w:val="001250F4"/>
    <w:rsid w:val="00125784"/>
    <w:rsid w:val="00126E19"/>
    <w:rsid w:val="00132BDE"/>
    <w:rsid w:val="00136EDB"/>
    <w:rsid w:val="00141681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1291"/>
    <w:rsid w:val="001A24D5"/>
    <w:rsid w:val="001A25A8"/>
    <w:rsid w:val="001A6770"/>
    <w:rsid w:val="001B1FA6"/>
    <w:rsid w:val="001B3B56"/>
    <w:rsid w:val="001B3E22"/>
    <w:rsid w:val="001B7053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355"/>
    <w:rsid w:val="0026644A"/>
    <w:rsid w:val="002748B0"/>
    <w:rsid w:val="00274EDD"/>
    <w:rsid w:val="0027578D"/>
    <w:rsid w:val="002776F8"/>
    <w:rsid w:val="002779E7"/>
    <w:rsid w:val="00280254"/>
    <w:rsid w:val="002812C4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47B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E01"/>
    <w:rsid w:val="00383236"/>
    <w:rsid w:val="00384531"/>
    <w:rsid w:val="003849FB"/>
    <w:rsid w:val="00390490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9EC"/>
    <w:rsid w:val="003B60A5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3CFB"/>
    <w:rsid w:val="00424C00"/>
    <w:rsid w:val="00426C49"/>
    <w:rsid w:val="0043489C"/>
    <w:rsid w:val="0043569D"/>
    <w:rsid w:val="0043571E"/>
    <w:rsid w:val="00436A20"/>
    <w:rsid w:val="004448BA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4C78"/>
    <w:rsid w:val="004B69CF"/>
    <w:rsid w:val="004B6E4F"/>
    <w:rsid w:val="004B7B29"/>
    <w:rsid w:val="004C11CA"/>
    <w:rsid w:val="004C42BC"/>
    <w:rsid w:val="004C6B3D"/>
    <w:rsid w:val="004D1E01"/>
    <w:rsid w:val="004D6CF1"/>
    <w:rsid w:val="004E1E1B"/>
    <w:rsid w:val="004E274B"/>
    <w:rsid w:val="004E334E"/>
    <w:rsid w:val="004E4192"/>
    <w:rsid w:val="004E74CC"/>
    <w:rsid w:val="004F5425"/>
    <w:rsid w:val="00500379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373F"/>
    <w:rsid w:val="005541D2"/>
    <w:rsid w:val="00555616"/>
    <w:rsid w:val="005608D4"/>
    <w:rsid w:val="00560CE1"/>
    <w:rsid w:val="00565F3E"/>
    <w:rsid w:val="0057551F"/>
    <w:rsid w:val="005854BF"/>
    <w:rsid w:val="00593534"/>
    <w:rsid w:val="00593543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5C0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4B37"/>
    <w:rsid w:val="00635681"/>
    <w:rsid w:val="0063738A"/>
    <w:rsid w:val="00637BE8"/>
    <w:rsid w:val="00645BCB"/>
    <w:rsid w:val="00645E5C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1BE8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5C1B"/>
    <w:rsid w:val="00726468"/>
    <w:rsid w:val="007302BC"/>
    <w:rsid w:val="00732B6E"/>
    <w:rsid w:val="007338E6"/>
    <w:rsid w:val="0073678F"/>
    <w:rsid w:val="007378BE"/>
    <w:rsid w:val="007445DE"/>
    <w:rsid w:val="00747BBF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4389"/>
    <w:rsid w:val="007C49E0"/>
    <w:rsid w:val="007C7755"/>
    <w:rsid w:val="007D02A6"/>
    <w:rsid w:val="007D0BFF"/>
    <w:rsid w:val="007D2B91"/>
    <w:rsid w:val="007D3464"/>
    <w:rsid w:val="007D416E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0C4B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CBF"/>
    <w:rsid w:val="009201F0"/>
    <w:rsid w:val="00922838"/>
    <w:rsid w:val="00923A9C"/>
    <w:rsid w:val="00941B34"/>
    <w:rsid w:val="00942993"/>
    <w:rsid w:val="0094395D"/>
    <w:rsid w:val="00947B78"/>
    <w:rsid w:val="00951FA4"/>
    <w:rsid w:val="0095239C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883"/>
    <w:rsid w:val="009A31DB"/>
    <w:rsid w:val="009A6706"/>
    <w:rsid w:val="009B31DA"/>
    <w:rsid w:val="009B37FE"/>
    <w:rsid w:val="009B6047"/>
    <w:rsid w:val="009C49F9"/>
    <w:rsid w:val="009C6167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1D2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1A23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685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AF5769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42CCF"/>
    <w:rsid w:val="00B54535"/>
    <w:rsid w:val="00B54868"/>
    <w:rsid w:val="00B567B8"/>
    <w:rsid w:val="00B56A78"/>
    <w:rsid w:val="00B57E0A"/>
    <w:rsid w:val="00B605C0"/>
    <w:rsid w:val="00B623B2"/>
    <w:rsid w:val="00B64D80"/>
    <w:rsid w:val="00B6503A"/>
    <w:rsid w:val="00B66F3B"/>
    <w:rsid w:val="00B672BF"/>
    <w:rsid w:val="00B721C2"/>
    <w:rsid w:val="00B737EC"/>
    <w:rsid w:val="00B73DDB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47FA"/>
    <w:rsid w:val="00BA05AD"/>
    <w:rsid w:val="00BA398E"/>
    <w:rsid w:val="00BB01EE"/>
    <w:rsid w:val="00BB21FF"/>
    <w:rsid w:val="00BB47FD"/>
    <w:rsid w:val="00BB61C3"/>
    <w:rsid w:val="00BC05D6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B3F"/>
    <w:rsid w:val="00C16E0F"/>
    <w:rsid w:val="00C17853"/>
    <w:rsid w:val="00C17C84"/>
    <w:rsid w:val="00C21573"/>
    <w:rsid w:val="00C2241D"/>
    <w:rsid w:val="00C22CA9"/>
    <w:rsid w:val="00C22D9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6AC4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E32D3"/>
    <w:rsid w:val="00CE7A45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84799"/>
    <w:rsid w:val="00D86616"/>
    <w:rsid w:val="00D92456"/>
    <w:rsid w:val="00D97FC5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1807"/>
    <w:rsid w:val="00F32A6D"/>
    <w:rsid w:val="00F32E4C"/>
    <w:rsid w:val="00F423A6"/>
    <w:rsid w:val="00F50CF0"/>
    <w:rsid w:val="00F519A6"/>
    <w:rsid w:val="00F54905"/>
    <w:rsid w:val="00F554BE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anovskoe-sp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anovskoe-s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2C046623BD86B6299BB8EA18203AEF2EE322D47F439F755DB839178B5E3C03ECg1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172812C133908B2665BD3042BF234359C2C5393DD17E8B8F971EBA615DE36A9454679DAA3E3A84D5O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172812C133908B2665BD3042BF234359C2C5393DD17E8B8F971EBA615DE36A9454679DAA3E3A84D5O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3C69-3938-4C16-862A-472F2432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13</Pages>
  <Words>3050</Words>
  <Characters>19218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Алёна</cp:lastModifiedBy>
  <cp:revision>180</cp:revision>
  <cp:lastPrinted>2018-12-17T07:39:00Z</cp:lastPrinted>
  <dcterms:created xsi:type="dcterms:W3CDTF">2017-11-07T09:02:00Z</dcterms:created>
  <dcterms:modified xsi:type="dcterms:W3CDTF">2018-12-17T07:39:00Z</dcterms:modified>
</cp:coreProperties>
</file>