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3A" w:rsidRPr="00A466A1" w:rsidRDefault="0071373A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71373A" w:rsidRPr="00A466A1" w:rsidRDefault="0071373A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71373A" w:rsidRPr="00A466A1" w:rsidRDefault="0071373A" w:rsidP="00AB4AAC">
      <w:pPr>
        <w:pStyle w:val="Heading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71373A" w:rsidRPr="00A466A1" w:rsidRDefault="0071373A" w:rsidP="00AB4AAC">
      <w:pPr>
        <w:rPr>
          <w:sz w:val="28"/>
          <w:szCs w:val="28"/>
        </w:rPr>
      </w:pPr>
    </w:p>
    <w:p w:rsidR="0071373A" w:rsidRPr="00A466A1" w:rsidRDefault="007137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19 декабря  </w:t>
      </w:r>
      <w:r w:rsidRPr="00A466A1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>
        <w:rPr>
          <w:sz w:val="28"/>
          <w:szCs w:val="28"/>
        </w:rPr>
        <w:t>119</w:t>
      </w:r>
    </w:p>
    <w:p w:rsidR="0071373A" w:rsidRPr="00A466A1" w:rsidRDefault="0071373A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№114 «</w:t>
      </w:r>
      <w:r w:rsidRPr="00A466A1">
        <w:rPr>
          <w:sz w:val="28"/>
          <w:szCs w:val="28"/>
        </w:rPr>
        <w:t>Об утверждении</w:t>
      </w:r>
    </w:p>
    <w:p w:rsidR="0071373A" w:rsidRPr="00A466A1" w:rsidRDefault="0071373A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71373A" w:rsidRPr="00A466A1" w:rsidRDefault="0071373A" w:rsidP="000A71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>
        <w:rPr>
          <w:sz w:val="28"/>
          <w:szCs w:val="28"/>
        </w:rPr>
        <w:t>Муниципальная политика».</w:t>
      </w:r>
    </w:p>
    <w:p w:rsidR="0071373A" w:rsidRPr="00A466A1" w:rsidRDefault="0071373A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73A" w:rsidRDefault="0071373A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2014 год </w:t>
      </w:r>
    </w:p>
    <w:p w:rsidR="0071373A" w:rsidRPr="00A466A1" w:rsidRDefault="0071373A" w:rsidP="0051394C">
      <w:pPr>
        <w:contextualSpacing/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</w:t>
      </w:r>
      <w:r>
        <w:rPr>
          <w:sz w:val="28"/>
          <w:szCs w:val="28"/>
        </w:rPr>
        <w:t>:</w:t>
      </w:r>
      <w:r w:rsidRPr="00A466A1">
        <w:rPr>
          <w:sz w:val="28"/>
          <w:szCs w:val="28"/>
        </w:rPr>
        <w:t xml:space="preserve">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1.Этапы и сроки реализации программы  изложить в следующей редакции: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C0501A">
              <w:rPr>
                <w:b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C0501A">
              <w:rPr>
                <w:sz w:val="24"/>
                <w:szCs w:val="24"/>
              </w:rPr>
              <w:t>годы.</w:t>
            </w:r>
          </w:p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Этапы не выделяются.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br/>
      </w:r>
      <w:r>
        <w:rPr>
          <w:sz w:val="28"/>
          <w:szCs w:val="28"/>
        </w:rPr>
        <w:t>2.Ресурсное обеспечение муниципальной программы Ивановского сельского поселения изложить в следующей редакции;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61D1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Объем ассигнований местного бюджета программы 2014-2017 годы </w:t>
            </w:r>
            <w:r>
              <w:rPr>
                <w:sz w:val="28"/>
                <w:szCs w:val="28"/>
              </w:rPr>
              <w:t>41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рублей, в том числе: 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2015 год – 10,0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год – 12,0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год -  12,0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всего с 2014 по 2017 годы по подпрограмме «Муниципальное управление» объем финансирования составляет </w:t>
            </w:r>
            <w:r>
              <w:rPr>
                <w:sz w:val="28"/>
                <w:szCs w:val="28"/>
              </w:rPr>
              <w:t>41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2015 – 10,0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– 12,0 тыс.рублей.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– 12,0 тыс.рублей.»</w:t>
            </w:r>
            <w:r>
              <w:rPr>
                <w:sz w:val="28"/>
                <w:szCs w:val="28"/>
              </w:rPr>
              <w:t>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</w:tc>
      </w:tr>
    </w:tbl>
    <w:p w:rsidR="0071373A" w:rsidRPr="00335249" w:rsidRDefault="0071373A" w:rsidP="00335249">
      <w:pPr>
        <w:widowControl w:val="0"/>
        <w:tabs>
          <w:tab w:val="center" w:pos="5103"/>
        </w:tabs>
        <w:suppressAutoHyphens/>
        <w:rPr>
          <w:rFonts w:eastAsia="SimSun"/>
          <w:b/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335249">
        <w:rPr>
          <w:sz w:val="28"/>
          <w:szCs w:val="28"/>
        </w:rPr>
        <w:t>.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Раздел 4</w:t>
      </w:r>
      <w:r>
        <w:rPr>
          <w:rFonts w:eastAsia="SimSun"/>
          <w:kern w:val="2"/>
          <w:sz w:val="28"/>
          <w:szCs w:val="28"/>
        </w:rPr>
        <w:t xml:space="preserve">  «</w:t>
      </w:r>
      <w:r w:rsidRPr="00335249">
        <w:rPr>
          <w:rFonts w:eastAsia="SimSun"/>
          <w:kern w:val="2"/>
          <w:sz w:val="28"/>
          <w:szCs w:val="28"/>
        </w:rPr>
        <w:t>Информация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по ресурсному обеспечению  муниципальной программы</w:t>
      </w:r>
      <w:r>
        <w:rPr>
          <w:rFonts w:eastAsia="SimSun"/>
          <w:kern w:val="2"/>
          <w:sz w:val="28"/>
          <w:szCs w:val="28"/>
        </w:rPr>
        <w:t>» изложить в следующей редакции: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«</w:t>
      </w:r>
      <w:r w:rsidRPr="00335249">
        <w:rPr>
          <w:rFonts w:eastAsia="SimSun"/>
          <w:kern w:val="2"/>
          <w:sz w:val="28"/>
          <w:szCs w:val="28"/>
        </w:rPr>
        <w:t>Объем ассигнований мест</w:t>
      </w:r>
      <w:r>
        <w:rPr>
          <w:rFonts w:eastAsia="SimSun"/>
          <w:kern w:val="2"/>
          <w:sz w:val="28"/>
          <w:szCs w:val="28"/>
        </w:rPr>
        <w:t>ного бюджета программы 2014-2017</w:t>
      </w:r>
      <w:r w:rsidRPr="00335249">
        <w:rPr>
          <w:rFonts w:eastAsia="SimSun"/>
          <w:kern w:val="2"/>
          <w:sz w:val="28"/>
          <w:szCs w:val="28"/>
        </w:rPr>
        <w:t xml:space="preserve"> годы </w:t>
      </w:r>
      <w:r>
        <w:rPr>
          <w:rFonts w:eastAsia="SimSun"/>
          <w:kern w:val="2"/>
          <w:sz w:val="28"/>
          <w:szCs w:val="28"/>
        </w:rPr>
        <w:t>41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числе: 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год – </w:t>
      </w:r>
      <w:r>
        <w:rPr>
          <w:rFonts w:eastAsia="SimSun"/>
          <w:kern w:val="2"/>
          <w:sz w:val="28"/>
          <w:szCs w:val="28"/>
        </w:rPr>
        <w:t>7,5</w:t>
      </w:r>
      <w:r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2015 год – 1</w:t>
      </w:r>
      <w:r>
        <w:rPr>
          <w:rFonts w:eastAsia="SimSun"/>
          <w:kern w:val="2"/>
          <w:sz w:val="28"/>
          <w:szCs w:val="28"/>
        </w:rPr>
        <w:t>0</w:t>
      </w:r>
      <w:r w:rsidRPr="00335249">
        <w:rPr>
          <w:rFonts w:eastAsia="SimSun"/>
          <w:kern w:val="2"/>
          <w:sz w:val="28"/>
          <w:szCs w:val="28"/>
        </w:rPr>
        <w:t>,0 тыс. рублей;</w:t>
      </w:r>
    </w:p>
    <w:p w:rsidR="0071373A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год – 12,0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год – 12,0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всего с 2014 по 201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 xml:space="preserve"> годы по подпрограмме «Муниципальное управление» объем финансирования составляет </w:t>
      </w:r>
      <w:r>
        <w:rPr>
          <w:rFonts w:eastAsia="SimSun"/>
          <w:kern w:val="2"/>
          <w:sz w:val="28"/>
          <w:szCs w:val="28"/>
        </w:rPr>
        <w:t>41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 по годам: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– 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2015 – 1</w:t>
      </w:r>
      <w:r>
        <w:rPr>
          <w:rFonts w:eastAsia="SimSun"/>
          <w:kern w:val="2"/>
          <w:sz w:val="28"/>
          <w:szCs w:val="28"/>
        </w:rPr>
        <w:t>0</w:t>
      </w:r>
      <w:r w:rsidRPr="00335249">
        <w:rPr>
          <w:rFonts w:eastAsia="SimSun"/>
          <w:kern w:val="2"/>
          <w:sz w:val="28"/>
          <w:szCs w:val="28"/>
        </w:rPr>
        <w:t>,0 тыс.рублей;</w:t>
      </w:r>
    </w:p>
    <w:p w:rsidR="0071373A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– 12,0 тыс.рублей</w:t>
      </w:r>
      <w:r>
        <w:rPr>
          <w:rFonts w:eastAsia="SimSun"/>
          <w:kern w:val="2"/>
          <w:sz w:val="28"/>
          <w:szCs w:val="28"/>
        </w:rPr>
        <w:t>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– 12,0 тыс.рублей</w:t>
      </w:r>
      <w:r w:rsidRPr="00335249">
        <w:rPr>
          <w:rFonts w:eastAsia="SimSun"/>
          <w:kern w:val="2"/>
          <w:sz w:val="28"/>
          <w:szCs w:val="28"/>
        </w:rPr>
        <w:t>.</w:t>
      </w:r>
      <w:r>
        <w:rPr>
          <w:rFonts w:eastAsia="SimSun"/>
          <w:kern w:val="2"/>
          <w:sz w:val="28"/>
          <w:szCs w:val="28"/>
        </w:rPr>
        <w:t>»;</w:t>
      </w:r>
    </w:p>
    <w:p w:rsidR="0071373A" w:rsidRPr="00C0501A" w:rsidRDefault="0071373A" w:rsidP="00335249">
      <w:pPr>
        <w:widowControl w:val="0"/>
        <w:suppressAutoHyphens/>
        <w:ind w:firstLine="709"/>
        <w:jc w:val="both"/>
        <w:rPr>
          <w:rFonts w:eastAsia="SimSun"/>
          <w:kern w:val="2"/>
          <w:sz w:val="24"/>
          <w:szCs w:val="24"/>
        </w:rPr>
      </w:pPr>
    </w:p>
    <w:p w:rsidR="0071373A" w:rsidRPr="00A466A1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4.В паспорте подпрограммы «Муниципальное управление» ресурсное обеспечение подпрограммы изложить в следующей редакции:</w:t>
      </w:r>
    </w:p>
    <w:tbl>
      <w:tblPr>
        <w:tblW w:w="5240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"/>
        <w:gridCol w:w="2715"/>
        <w:gridCol w:w="332"/>
        <w:gridCol w:w="255"/>
        <w:gridCol w:w="6974"/>
        <w:gridCol w:w="70"/>
      </w:tblGrid>
      <w:tr w:rsidR="0071373A" w:rsidRPr="00A466A1" w:rsidTr="00762719">
        <w:trPr>
          <w:gridBefore w:val="1"/>
          <w:wBefore w:w="497" w:type="dxa"/>
          <w:trHeight w:val="240"/>
        </w:trPr>
        <w:tc>
          <w:tcPr>
            <w:tcW w:w="2715" w:type="dxa"/>
          </w:tcPr>
          <w:p w:rsidR="0071373A" w:rsidRPr="00A466A1" w:rsidRDefault="0071373A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71373A" w:rsidRPr="00A466A1" w:rsidRDefault="0071373A" w:rsidP="00725B84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  <w:gridSpan w:val="2"/>
          </w:tcPr>
          <w:p w:rsidR="0071373A" w:rsidRPr="00A466A1" w:rsidRDefault="0071373A" w:rsidP="00725B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373A" w:rsidRPr="00C0501A" w:rsidTr="00762719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70" w:type="dxa"/>
          <w:trHeight w:val="63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05C0C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Объем ассигнований местного бюджета подпр</w:t>
            </w:r>
            <w:r>
              <w:rPr>
                <w:sz w:val="28"/>
                <w:szCs w:val="28"/>
              </w:rPr>
              <w:t>ограммы составляет в 2014 – 2017</w:t>
            </w:r>
            <w:r w:rsidRPr="00905C0C">
              <w:rPr>
                <w:sz w:val="28"/>
                <w:szCs w:val="28"/>
              </w:rPr>
              <w:t xml:space="preserve"> годах – 4</w:t>
            </w:r>
            <w:r>
              <w:rPr>
                <w:sz w:val="28"/>
                <w:szCs w:val="28"/>
              </w:rPr>
              <w:t>1</w:t>
            </w:r>
            <w:r w:rsidRPr="00905C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5C0C">
              <w:rPr>
                <w:sz w:val="28"/>
                <w:szCs w:val="28"/>
              </w:rPr>
              <w:t xml:space="preserve"> тыс.рублей , в том числе по годам: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7,5</w:t>
            </w:r>
            <w:r w:rsidRPr="00905C0C">
              <w:rPr>
                <w:sz w:val="28"/>
                <w:szCs w:val="28"/>
              </w:rPr>
              <w:t xml:space="preserve">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2015 – 10,0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2016 – 12,0 тыс.рублей.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2017 – 12,0 тыс.рублей»;</w:t>
            </w:r>
          </w:p>
        </w:tc>
      </w:tr>
    </w:tbl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Pr="00A466A1" w:rsidRDefault="0071373A" w:rsidP="008B037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5.В разделе 4 подпрограммы «Муниципальное управление» информацию по ресурсному обеспечению изложить в следующей редакции: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«</w:t>
      </w:r>
      <w:r w:rsidRPr="00AE766F">
        <w:rPr>
          <w:rFonts w:eastAsia="SimSun"/>
          <w:kern w:val="1"/>
          <w:sz w:val="28"/>
          <w:szCs w:val="28"/>
        </w:rPr>
        <w:t xml:space="preserve">Общий </w:t>
      </w:r>
      <w:r w:rsidRPr="00AE766F">
        <w:rPr>
          <w:sz w:val="28"/>
          <w:szCs w:val="28"/>
        </w:rPr>
        <w:t>объем ассигнований местного бюджета подпрограммы составляет в 2014 – 201</w:t>
      </w:r>
      <w:r>
        <w:rPr>
          <w:sz w:val="28"/>
          <w:szCs w:val="28"/>
        </w:rPr>
        <w:t>7</w:t>
      </w:r>
      <w:r w:rsidRPr="00AE766F">
        <w:rPr>
          <w:sz w:val="28"/>
          <w:szCs w:val="28"/>
        </w:rPr>
        <w:t xml:space="preserve"> годах – </w:t>
      </w:r>
      <w:r>
        <w:rPr>
          <w:sz w:val="28"/>
          <w:szCs w:val="28"/>
        </w:rPr>
        <w:t>41</w:t>
      </w:r>
      <w:r w:rsidRPr="00AE766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E766F">
        <w:rPr>
          <w:sz w:val="28"/>
          <w:szCs w:val="28"/>
        </w:rPr>
        <w:t xml:space="preserve"> тыс.рублей , в том числе по годам: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sz w:val="28"/>
          <w:szCs w:val="28"/>
        </w:rPr>
        <w:t>2014 год – 7,5</w:t>
      </w:r>
      <w:r w:rsidRPr="00AE766F">
        <w:rPr>
          <w:sz w:val="28"/>
          <w:szCs w:val="28"/>
        </w:rPr>
        <w:t xml:space="preserve"> тыс.рублей;</w:t>
      </w:r>
    </w:p>
    <w:p w:rsidR="0071373A" w:rsidRPr="00AE766F" w:rsidRDefault="0071373A" w:rsidP="00335249">
      <w:pPr>
        <w:rPr>
          <w:sz w:val="28"/>
          <w:szCs w:val="28"/>
        </w:rPr>
      </w:pPr>
      <w:r w:rsidRPr="00AE766F">
        <w:rPr>
          <w:sz w:val="28"/>
          <w:szCs w:val="28"/>
        </w:rPr>
        <w:t>2015 год – 1</w:t>
      </w:r>
      <w:r>
        <w:rPr>
          <w:sz w:val="28"/>
          <w:szCs w:val="28"/>
        </w:rPr>
        <w:t>0</w:t>
      </w:r>
      <w:r w:rsidRPr="00AE766F">
        <w:rPr>
          <w:sz w:val="28"/>
          <w:szCs w:val="28"/>
        </w:rPr>
        <w:t>,0 тыс.рублей;</w:t>
      </w:r>
    </w:p>
    <w:p w:rsidR="0071373A" w:rsidRDefault="0071373A" w:rsidP="00335249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AE766F">
        <w:rPr>
          <w:sz w:val="28"/>
          <w:szCs w:val="28"/>
        </w:rPr>
        <w:t>2016 год – 12,0 тыс.рублей</w:t>
      </w:r>
      <w:r>
        <w:rPr>
          <w:sz w:val="28"/>
          <w:szCs w:val="28"/>
        </w:rPr>
        <w:t>;</w:t>
      </w:r>
    </w:p>
    <w:p w:rsidR="0071373A" w:rsidRDefault="0071373A" w:rsidP="008B037D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12,0 тыс.рублей</w:t>
      </w:r>
      <w:r w:rsidRPr="00AE766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71373A" w:rsidRPr="00A466A1" w:rsidRDefault="0071373A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66A1">
        <w:rPr>
          <w:sz w:val="28"/>
          <w:szCs w:val="28"/>
        </w:rPr>
        <w:t xml:space="preserve">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Pr="00A466A1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  <w:r w:rsidRPr="00A466A1">
        <w:rPr>
          <w:sz w:val="28"/>
          <w:szCs w:val="28"/>
        </w:rPr>
        <w:t xml:space="preserve">                           О.В.Безниско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</w:p>
    <w:sectPr w:rsidR="0071373A" w:rsidRPr="00A466A1" w:rsidSect="00262773">
      <w:footerReference w:type="even" r:id="rId7"/>
      <w:footerReference w:type="default" r:id="rId8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3A" w:rsidRDefault="0071373A" w:rsidP="00C6227E">
      <w:r>
        <w:separator/>
      </w:r>
    </w:p>
  </w:endnote>
  <w:endnote w:type="continuationSeparator" w:id="0">
    <w:p w:rsidR="0071373A" w:rsidRDefault="0071373A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71373A" w:rsidP="00262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73A" w:rsidRDefault="007137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71373A" w:rsidP="00262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373A" w:rsidRDefault="0071373A" w:rsidP="002627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3A" w:rsidRDefault="0071373A" w:rsidP="00C6227E">
      <w:r>
        <w:separator/>
      </w:r>
    </w:p>
  </w:footnote>
  <w:footnote w:type="continuationSeparator" w:id="0">
    <w:p w:rsidR="0071373A" w:rsidRDefault="0071373A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A71FC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91854"/>
    <w:rsid w:val="00196F75"/>
    <w:rsid w:val="001A126D"/>
    <w:rsid w:val="001A207D"/>
    <w:rsid w:val="001B5EAE"/>
    <w:rsid w:val="001D2F5F"/>
    <w:rsid w:val="001D590F"/>
    <w:rsid w:val="001E3560"/>
    <w:rsid w:val="001E61D1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C2A42"/>
    <w:rsid w:val="002D6A9F"/>
    <w:rsid w:val="00316227"/>
    <w:rsid w:val="003275EF"/>
    <w:rsid w:val="003330B3"/>
    <w:rsid w:val="00335249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B6BE2"/>
    <w:rsid w:val="003E3F06"/>
    <w:rsid w:val="00444702"/>
    <w:rsid w:val="0045595A"/>
    <w:rsid w:val="004567B5"/>
    <w:rsid w:val="004768A7"/>
    <w:rsid w:val="00482A9F"/>
    <w:rsid w:val="00484514"/>
    <w:rsid w:val="0048525B"/>
    <w:rsid w:val="00487537"/>
    <w:rsid w:val="004B2B76"/>
    <w:rsid w:val="00501558"/>
    <w:rsid w:val="005059CC"/>
    <w:rsid w:val="0051394C"/>
    <w:rsid w:val="0051498A"/>
    <w:rsid w:val="00514C07"/>
    <w:rsid w:val="00516C9B"/>
    <w:rsid w:val="00527E06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37D3"/>
    <w:rsid w:val="00630636"/>
    <w:rsid w:val="00652C4C"/>
    <w:rsid w:val="006941DE"/>
    <w:rsid w:val="00694330"/>
    <w:rsid w:val="006A35A2"/>
    <w:rsid w:val="006E48CF"/>
    <w:rsid w:val="0071373A"/>
    <w:rsid w:val="007221DD"/>
    <w:rsid w:val="00725B84"/>
    <w:rsid w:val="00734799"/>
    <w:rsid w:val="00736441"/>
    <w:rsid w:val="00754F2E"/>
    <w:rsid w:val="00762719"/>
    <w:rsid w:val="00763DDF"/>
    <w:rsid w:val="0079439D"/>
    <w:rsid w:val="007977CE"/>
    <w:rsid w:val="007A1AC3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3C1F"/>
    <w:rsid w:val="0084520B"/>
    <w:rsid w:val="00853674"/>
    <w:rsid w:val="008A3FB8"/>
    <w:rsid w:val="008A4849"/>
    <w:rsid w:val="008B037D"/>
    <w:rsid w:val="008B72F3"/>
    <w:rsid w:val="008C1384"/>
    <w:rsid w:val="008C14A3"/>
    <w:rsid w:val="008F15D4"/>
    <w:rsid w:val="008F29C4"/>
    <w:rsid w:val="008F7719"/>
    <w:rsid w:val="00905C0C"/>
    <w:rsid w:val="0090731F"/>
    <w:rsid w:val="009209CA"/>
    <w:rsid w:val="00925D90"/>
    <w:rsid w:val="009302A3"/>
    <w:rsid w:val="0094321C"/>
    <w:rsid w:val="009553A4"/>
    <w:rsid w:val="009664D3"/>
    <w:rsid w:val="00990643"/>
    <w:rsid w:val="00992B38"/>
    <w:rsid w:val="009A6857"/>
    <w:rsid w:val="009B0CDE"/>
    <w:rsid w:val="009B741E"/>
    <w:rsid w:val="009F74DE"/>
    <w:rsid w:val="00A0410E"/>
    <w:rsid w:val="00A06121"/>
    <w:rsid w:val="00A11393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86C"/>
    <w:rsid w:val="00AE766F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591"/>
    <w:rsid w:val="00BF3038"/>
    <w:rsid w:val="00C0501A"/>
    <w:rsid w:val="00C50D3D"/>
    <w:rsid w:val="00C6227E"/>
    <w:rsid w:val="00C63B39"/>
    <w:rsid w:val="00C803DF"/>
    <w:rsid w:val="00CA05A0"/>
    <w:rsid w:val="00CA489B"/>
    <w:rsid w:val="00CA5E8F"/>
    <w:rsid w:val="00CB1ABB"/>
    <w:rsid w:val="00CB2536"/>
    <w:rsid w:val="00CC1639"/>
    <w:rsid w:val="00CE53E6"/>
    <w:rsid w:val="00CF4BD0"/>
    <w:rsid w:val="00D1165C"/>
    <w:rsid w:val="00D34A6D"/>
    <w:rsid w:val="00D46540"/>
    <w:rsid w:val="00D60F7D"/>
    <w:rsid w:val="00D72B87"/>
    <w:rsid w:val="00D80684"/>
    <w:rsid w:val="00D86285"/>
    <w:rsid w:val="00DA2E5B"/>
    <w:rsid w:val="00DB5300"/>
    <w:rsid w:val="00DC3789"/>
    <w:rsid w:val="00DD3043"/>
    <w:rsid w:val="00DD429D"/>
    <w:rsid w:val="00DD5928"/>
    <w:rsid w:val="00DF2AA8"/>
    <w:rsid w:val="00E00160"/>
    <w:rsid w:val="00E202F8"/>
    <w:rsid w:val="00E20A73"/>
    <w:rsid w:val="00E61F67"/>
    <w:rsid w:val="00E66177"/>
    <w:rsid w:val="00E70007"/>
    <w:rsid w:val="00E755EF"/>
    <w:rsid w:val="00EA719C"/>
    <w:rsid w:val="00EB0328"/>
    <w:rsid w:val="00EB5FE5"/>
    <w:rsid w:val="00EC2DB2"/>
    <w:rsid w:val="00ED3A45"/>
    <w:rsid w:val="00EE2718"/>
    <w:rsid w:val="00EE2825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0059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4AA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4B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4BD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4BD0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4BD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CF4BD0"/>
    <w:rPr>
      <w:szCs w:val="32"/>
    </w:rPr>
  </w:style>
  <w:style w:type="paragraph" w:styleId="ListParagraph">
    <w:name w:val="List Paragraph"/>
    <w:basedOn w:val="Normal"/>
    <w:uiPriority w:val="99"/>
    <w:qFormat/>
    <w:rsid w:val="00CF4B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F4BD0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F4BD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F4BD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F4BD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F4BD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F4BD0"/>
    <w:pPr>
      <w:outlineLvl w:val="9"/>
    </w:pPr>
  </w:style>
  <w:style w:type="paragraph" w:styleId="BodyText">
    <w:name w:val="Body Text"/>
    <w:basedOn w:val="Normal"/>
    <w:link w:val="BodyTextChar"/>
    <w:uiPriority w:val="99"/>
    <w:rsid w:val="00AB4AAC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AB4AA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Normal"/>
    <w:uiPriority w:val="99"/>
    <w:rsid w:val="00AB4AAC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AB4AAC"/>
    <w:rPr>
      <w:rFonts w:cs="Times New Roman"/>
    </w:rPr>
  </w:style>
  <w:style w:type="character" w:styleId="Hyperlink">
    <w:name w:val="Hyperlink"/>
    <w:basedOn w:val="DefaultParagraphFont"/>
    <w:uiPriority w:val="99"/>
    <w:rsid w:val="00AB4AA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B4AAC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AB4AAC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rsid w:val="00AB4AA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1"/>
    <w:basedOn w:val="Normal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0">
    <w:name w:val="Гипертекстовая ссылка"/>
    <w:uiPriority w:val="99"/>
    <w:rsid w:val="00AB4AAC"/>
    <w:rPr>
      <w:color w:val="106BBE"/>
      <w:sz w:val="26"/>
    </w:rPr>
  </w:style>
  <w:style w:type="table" w:styleId="TableGrid">
    <w:name w:val="Table Grid"/>
    <w:basedOn w:val="TableNormal"/>
    <w:uiPriority w:val="99"/>
    <w:rsid w:val="00AB4A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AB4AA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B4AAC"/>
    <w:pPr>
      <w:ind w:firstLine="709"/>
      <w:jc w:val="both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Normal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1113</TotalTime>
  <Pages>2</Pages>
  <Words>462</Words>
  <Characters>2636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2014-06-09T05:10:00Z</cp:lastPrinted>
  <dcterms:created xsi:type="dcterms:W3CDTF">2013-10-15T12:44:00Z</dcterms:created>
  <dcterms:modified xsi:type="dcterms:W3CDTF">2015-01-12T16:38:00Z</dcterms:modified>
</cp:coreProperties>
</file>