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8C" w:rsidRPr="00F25AF6" w:rsidRDefault="00C0088C" w:rsidP="00C008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088C" w:rsidRPr="00F25AF6" w:rsidRDefault="00C0088C" w:rsidP="00C0088C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25AF6">
        <w:rPr>
          <w:rFonts w:ascii="Times New Roman" w:hAnsi="Times New Roman"/>
          <w:sz w:val="28"/>
          <w:szCs w:val="28"/>
        </w:rPr>
        <w:t>Утверждаю.</w:t>
      </w:r>
    </w:p>
    <w:p w:rsidR="00C0088C" w:rsidRPr="00F25AF6" w:rsidRDefault="00C0088C" w:rsidP="00C0088C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25AF6">
        <w:rPr>
          <w:rFonts w:ascii="Times New Roman" w:hAnsi="Times New Roman"/>
          <w:sz w:val="28"/>
          <w:szCs w:val="28"/>
        </w:rPr>
        <w:t>Председатель малого совета по межэтническим</w:t>
      </w:r>
    </w:p>
    <w:p w:rsidR="00C0088C" w:rsidRPr="00F25AF6" w:rsidRDefault="00C0088C" w:rsidP="00C0088C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25AF6">
        <w:rPr>
          <w:rFonts w:ascii="Times New Roman" w:hAnsi="Times New Roman"/>
          <w:sz w:val="28"/>
          <w:szCs w:val="28"/>
        </w:rPr>
        <w:t>отношениям при Администрации Ивановского сельского поселения</w:t>
      </w:r>
    </w:p>
    <w:p w:rsidR="00C0088C" w:rsidRPr="00F25AF6" w:rsidRDefault="00041F5A" w:rsidP="00C0088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г</w:t>
      </w:r>
      <w:r w:rsidR="00C0088C" w:rsidRPr="00F25AF6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C0088C" w:rsidRPr="00F25AF6">
        <w:rPr>
          <w:rFonts w:ascii="Times New Roman" w:hAnsi="Times New Roman"/>
          <w:sz w:val="28"/>
          <w:szCs w:val="28"/>
        </w:rPr>
        <w:t xml:space="preserve"> Ивановского сельского поселения                 </w:t>
      </w:r>
    </w:p>
    <w:p w:rsidR="00C0088C" w:rsidRDefault="00C0088C" w:rsidP="00C0088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088C" w:rsidRPr="00F25AF6" w:rsidRDefault="00C0088C" w:rsidP="00C0088C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__________</w:t>
      </w:r>
      <w:r w:rsidRPr="00F25AF6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AF6">
        <w:rPr>
          <w:rFonts w:ascii="Times New Roman" w:hAnsi="Times New Roman"/>
          <w:sz w:val="28"/>
          <w:szCs w:val="28"/>
        </w:rPr>
        <w:t>Безниско</w:t>
      </w:r>
      <w:r w:rsidRPr="00F25AF6">
        <w:rPr>
          <w:rFonts w:ascii="Times New Roman" w:hAnsi="Times New Roman"/>
          <w:sz w:val="28"/>
          <w:szCs w:val="28"/>
          <w:u w:val="single"/>
        </w:rPr>
        <w:t>.</w:t>
      </w:r>
    </w:p>
    <w:p w:rsidR="00C0088C" w:rsidRPr="00F25AF6" w:rsidRDefault="00C0088C" w:rsidP="00C0088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10.01.2023</w:t>
      </w:r>
      <w:r w:rsidRPr="00F25AF6">
        <w:rPr>
          <w:rFonts w:ascii="Times New Roman" w:hAnsi="Times New Roman"/>
          <w:sz w:val="28"/>
          <w:szCs w:val="28"/>
          <w:u w:val="single"/>
        </w:rPr>
        <w:t>г.</w:t>
      </w:r>
    </w:p>
    <w:p w:rsidR="00C0088C" w:rsidRDefault="00C0088C" w:rsidP="00C008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088C" w:rsidRPr="002406EE" w:rsidRDefault="00C0088C" w:rsidP="00C00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06EE">
        <w:rPr>
          <w:rFonts w:ascii="Times New Roman" w:hAnsi="Times New Roman"/>
          <w:sz w:val="28"/>
          <w:szCs w:val="28"/>
        </w:rPr>
        <w:t>Этно</w:t>
      </w:r>
      <w:r>
        <w:rPr>
          <w:rFonts w:ascii="Times New Roman" w:hAnsi="Times New Roman"/>
          <w:sz w:val="28"/>
          <w:szCs w:val="28"/>
        </w:rPr>
        <w:t>конфессиональный</w:t>
      </w:r>
      <w:r w:rsidRPr="002406EE">
        <w:rPr>
          <w:rFonts w:ascii="Times New Roman" w:hAnsi="Times New Roman"/>
          <w:sz w:val="28"/>
          <w:szCs w:val="28"/>
        </w:rPr>
        <w:t xml:space="preserve"> паспорт муниципального образования</w:t>
      </w:r>
    </w:p>
    <w:p w:rsidR="00C0088C" w:rsidRPr="002406EE" w:rsidRDefault="00C0088C" w:rsidP="00C00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06EE">
        <w:rPr>
          <w:rFonts w:ascii="Times New Roman" w:hAnsi="Times New Roman"/>
          <w:sz w:val="28"/>
          <w:szCs w:val="28"/>
        </w:rPr>
        <w:t xml:space="preserve"> «Ивановское сельское поселение»</w:t>
      </w:r>
    </w:p>
    <w:p w:rsidR="00C0088C" w:rsidRPr="002406EE" w:rsidRDefault="008C4E32" w:rsidP="00C00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(периодичность: на 1 января 2023</w:t>
      </w:r>
      <w:r w:rsidR="00C0088C" w:rsidRPr="002406EE">
        <w:rPr>
          <w:rFonts w:ascii="Times New Roman" w:hAnsi="Times New Roman"/>
          <w:sz w:val="28"/>
          <w:szCs w:val="28"/>
        </w:rPr>
        <w:t>г.)</w:t>
      </w:r>
    </w:p>
    <w:p w:rsidR="00C0088C" w:rsidRPr="002406EE" w:rsidRDefault="00C0088C" w:rsidP="00C0088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06EE">
        <w:rPr>
          <w:rFonts w:ascii="Times New Roman" w:hAnsi="Times New Roman"/>
          <w:b/>
          <w:sz w:val="28"/>
          <w:szCs w:val="28"/>
        </w:rPr>
        <w:t>Общий блок</w:t>
      </w: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787"/>
      </w:tblGrid>
      <w:tr w:rsidR="00C0088C" w:rsidRPr="00ED0284" w:rsidTr="00F16495">
        <w:tc>
          <w:tcPr>
            <w:tcW w:w="5210" w:type="dxa"/>
          </w:tcPr>
          <w:p w:rsidR="00C0088C" w:rsidRPr="00ED0284" w:rsidRDefault="00C0088C" w:rsidP="00A906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15.11.2005г.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A906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Площадь территории МО (км</w:t>
            </w:r>
            <w:r w:rsidRPr="00ED028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D0284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133,14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</w:t>
            </w:r>
            <w:r w:rsidRPr="00ED02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10178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A906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Число населенных пунктов: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863E01" w:rsidRDefault="00C0088C" w:rsidP="00863E0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Этнодемографические процессы</w:t>
      </w: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Национальный состав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2050"/>
        <w:gridCol w:w="2390"/>
        <w:gridCol w:w="2329"/>
      </w:tblGrid>
      <w:tr w:rsidR="00C0088C" w:rsidRPr="00ED0284" w:rsidTr="00F16495">
        <w:tc>
          <w:tcPr>
            <w:tcW w:w="2802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05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</w:tr>
      <w:tr w:rsidR="00C0088C" w:rsidRPr="00ED0284" w:rsidTr="00F16495">
        <w:tc>
          <w:tcPr>
            <w:tcW w:w="2802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0" w:type="dxa"/>
          </w:tcPr>
          <w:p w:rsidR="00C0088C" w:rsidRPr="00ED0284" w:rsidRDefault="00351A84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8"/>
              </w:rPr>
              <w:t>1778</w:t>
            </w:r>
          </w:p>
        </w:tc>
        <w:tc>
          <w:tcPr>
            <w:tcW w:w="239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9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0088C" w:rsidRPr="00ED0284" w:rsidTr="00F16495">
        <w:tc>
          <w:tcPr>
            <w:tcW w:w="2802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2050" w:type="dxa"/>
          </w:tcPr>
          <w:p w:rsidR="00C0088C" w:rsidRPr="00ED0284" w:rsidRDefault="00C0088C" w:rsidP="00351A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1</w:t>
            </w:r>
            <w:r w:rsidR="00351A84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239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8C" w:rsidRPr="00ED0284" w:rsidTr="00F16495">
        <w:tc>
          <w:tcPr>
            <w:tcW w:w="2802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армяне</w:t>
            </w:r>
          </w:p>
        </w:tc>
        <w:tc>
          <w:tcPr>
            <w:tcW w:w="205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9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8C" w:rsidRPr="00ED0284" w:rsidTr="00F16495">
        <w:tc>
          <w:tcPr>
            <w:tcW w:w="2802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цыгане</w:t>
            </w:r>
          </w:p>
        </w:tc>
        <w:tc>
          <w:tcPr>
            <w:tcW w:w="205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39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8C" w:rsidRPr="00ED0284" w:rsidTr="00F16495">
        <w:tc>
          <w:tcPr>
            <w:tcW w:w="2802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аварцы</w:t>
            </w:r>
          </w:p>
        </w:tc>
        <w:tc>
          <w:tcPr>
            <w:tcW w:w="205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8C" w:rsidRPr="00ED0284" w:rsidTr="00F16495">
        <w:tc>
          <w:tcPr>
            <w:tcW w:w="2802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азербайджанцы</w:t>
            </w:r>
          </w:p>
        </w:tc>
        <w:tc>
          <w:tcPr>
            <w:tcW w:w="205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8C" w:rsidRPr="00ED0284" w:rsidTr="00F16495">
        <w:tc>
          <w:tcPr>
            <w:tcW w:w="2802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осетины</w:t>
            </w:r>
          </w:p>
        </w:tc>
        <w:tc>
          <w:tcPr>
            <w:tcW w:w="205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8C" w:rsidRPr="00ED0284" w:rsidTr="00F16495">
        <w:tc>
          <w:tcPr>
            <w:tcW w:w="2802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чеченцы</w:t>
            </w:r>
          </w:p>
        </w:tc>
        <w:tc>
          <w:tcPr>
            <w:tcW w:w="205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8C" w:rsidRPr="00ED0284" w:rsidTr="00F16495">
        <w:tc>
          <w:tcPr>
            <w:tcW w:w="2802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молдаване</w:t>
            </w:r>
          </w:p>
        </w:tc>
        <w:tc>
          <w:tcPr>
            <w:tcW w:w="205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Коренные малочисленные народы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3"/>
        <w:gridCol w:w="2379"/>
        <w:gridCol w:w="2390"/>
        <w:gridCol w:w="2329"/>
      </w:tblGrid>
      <w:tr w:rsidR="00C0088C" w:rsidRPr="00ED0284" w:rsidTr="00F16495">
        <w:tc>
          <w:tcPr>
            <w:tcW w:w="2605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</w:tr>
      <w:tr w:rsidR="00C0088C" w:rsidRPr="00ED0284" w:rsidTr="00F16495">
        <w:tc>
          <w:tcPr>
            <w:tcW w:w="2605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0088C" w:rsidRPr="00ED0284" w:rsidTr="00F16495">
        <w:tc>
          <w:tcPr>
            <w:tcW w:w="2605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5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8C" w:rsidRPr="00ED0284" w:rsidTr="00F16495">
        <w:tc>
          <w:tcPr>
            <w:tcW w:w="2605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Половозрастной состав населения</w:t>
      </w:r>
      <w:r w:rsidRPr="00ED0284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5"/>
        <w:gridCol w:w="4716"/>
      </w:tblGrid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C0088C" w:rsidRPr="00ED0284" w:rsidRDefault="00351A84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C0088C" w:rsidRPr="00ED0284" w:rsidRDefault="00351A84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 xml:space="preserve">Моложе трудоспособного возраста 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C0088C" w:rsidRPr="00ED0284" w:rsidRDefault="00041F5A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C0088C" w:rsidRPr="00ED0284" w:rsidRDefault="00AD0C74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41F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Браки и разводы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2"/>
        <w:gridCol w:w="2779"/>
      </w:tblGrid>
      <w:tr w:rsidR="00C0088C" w:rsidRPr="00ED0284" w:rsidTr="00F16495">
        <w:tc>
          <w:tcPr>
            <w:tcW w:w="7338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7338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7338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Причины смерти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2"/>
        <w:gridCol w:w="4759"/>
      </w:tblGrid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Миграционные процессы</w:t>
      </w: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Число прибывших/выбывших всего, и по национальному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91"/>
        <w:gridCol w:w="3189"/>
      </w:tblGrid>
      <w:tr w:rsidR="00C0088C" w:rsidRPr="00ED0284" w:rsidTr="00F16495"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Число выбывших</w:t>
            </w:r>
          </w:p>
        </w:tc>
      </w:tr>
      <w:tr w:rsidR="00C0088C" w:rsidRPr="00ED0284" w:rsidTr="00F16495"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C0088C" w:rsidRPr="00ED0284" w:rsidTr="00F16495"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8C" w:rsidRPr="00ED0284" w:rsidTr="00F16495"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Число прибывших/выбывших в пределах России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91"/>
        <w:gridCol w:w="3189"/>
      </w:tblGrid>
      <w:tr w:rsidR="00C0088C" w:rsidRPr="00ED0284" w:rsidTr="00F16495"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Число выбывших</w:t>
            </w:r>
          </w:p>
        </w:tc>
      </w:tr>
      <w:tr w:rsidR="00C0088C" w:rsidRPr="00ED0284" w:rsidTr="00F16495"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8C" w:rsidRPr="00ED0284" w:rsidTr="00F16495"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Число прибывших/выбывших из-за пределов России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91"/>
        <w:gridCol w:w="3189"/>
      </w:tblGrid>
      <w:tr w:rsidR="00C0088C" w:rsidRPr="00ED0284" w:rsidTr="00F16495"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Число выбывших</w:t>
            </w:r>
          </w:p>
        </w:tc>
      </w:tr>
      <w:tr w:rsidR="00C0088C" w:rsidRPr="00ED0284" w:rsidTr="00F16495"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C0088C" w:rsidRPr="00B60463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9"/>
        <w:gridCol w:w="1522"/>
      </w:tblGrid>
      <w:tr w:rsidR="00C0088C" w:rsidRPr="00ED0284" w:rsidTr="00F16495">
        <w:tc>
          <w:tcPr>
            <w:tcW w:w="8755" w:type="dxa"/>
          </w:tcPr>
          <w:p w:rsidR="00C0088C" w:rsidRPr="00ED0284" w:rsidRDefault="00C0088C" w:rsidP="00A906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Число отходников (выезжающих из муниципального образования)</w:t>
            </w:r>
          </w:p>
        </w:tc>
        <w:tc>
          <w:tcPr>
            <w:tcW w:w="1666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8755" w:type="dxa"/>
          </w:tcPr>
          <w:p w:rsidR="00C0088C" w:rsidRPr="00ED0284" w:rsidRDefault="00C0088C" w:rsidP="00A906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8755" w:type="dxa"/>
          </w:tcPr>
          <w:p w:rsidR="00C0088C" w:rsidRPr="00ED0284" w:rsidRDefault="00C0088C" w:rsidP="00A906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8755" w:type="dxa"/>
          </w:tcPr>
          <w:p w:rsidR="00C0088C" w:rsidRPr="00ED0284" w:rsidRDefault="00C0088C" w:rsidP="00A906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0"/>
        <w:gridCol w:w="4601"/>
      </w:tblGrid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lastRenderedPageBreak/>
              <w:t>Форма некоммерческой организации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02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02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tabs>
                <w:tab w:val="left" w:pos="128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tabs>
                <w:tab w:val="left" w:pos="128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tabs>
                <w:tab w:val="left" w:pos="128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tabs>
                <w:tab w:val="left" w:pos="128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Национально-культурные автономии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0"/>
        <w:gridCol w:w="4601"/>
      </w:tblGrid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02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1"/>
        <w:gridCol w:w="4700"/>
      </w:tblGrid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Общественные объединения казаков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8"/>
        <w:gridCol w:w="4663"/>
      </w:tblGrid>
      <w:tr w:rsidR="00C0088C" w:rsidRPr="00ED0284" w:rsidTr="00F16495">
        <w:trPr>
          <w:trHeight w:val="1857"/>
        </w:trPr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C0088C" w:rsidRPr="00EA239B" w:rsidRDefault="00C0088C" w:rsidP="00F16495">
            <w:pPr>
              <w:tabs>
                <w:tab w:val="left" w:pos="42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39B">
              <w:rPr>
                <w:rFonts w:ascii="Times New Roman" w:hAnsi="Times New Roman"/>
                <w:sz w:val="24"/>
                <w:szCs w:val="24"/>
              </w:rPr>
              <w:t>Станичное казачье общество «Ивановская» Юртового Казачьего Общества «Сальск» Окружного Казачьего Общества Сальский Округ Войскового Казачьего Общества «Всевеликое Войско Донское»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 xml:space="preserve">Кол-во членов общественного </w:t>
            </w:r>
            <w:r w:rsidRPr="00ED0284">
              <w:rPr>
                <w:rFonts w:ascii="Times New Roman" w:hAnsi="Times New Roman"/>
                <w:sz w:val="24"/>
                <w:szCs w:val="24"/>
              </w:rPr>
              <w:lastRenderedPageBreak/>
              <w:t>казачьего объединения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lastRenderedPageBreak/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Красноруцкий Николай Николаевич-</w:t>
            </w:r>
            <w:r w:rsidRPr="00ED0284">
              <w:rPr>
                <w:rFonts w:ascii="Times New Roman" w:hAnsi="Times New Roman"/>
                <w:sz w:val="24"/>
                <w:szCs w:val="24"/>
              </w:rPr>
              <w:t xml:space="preserve"> атаман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347613 Ростовская область, Сальский район, с. Ивановка ул. Ленина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63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347613 Ростовская область, Сальский район, с. Ивановка ул. Буденного, 2</w:t>
            </w: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4"/>
        <w:gridCol w:w="4697"/>
      </w:tblGrid>
      <w:tr w:rsidR="00C0088C" w:rsidRPr="00ED0284" w:rsidTr="00F16495">
        <w:tc>
          <w:tcPr>
            <w:tcW w:w="5210" w:type="dxa"/>
          </w:tcPr>
          <w:p w:rsidR="00C0088C" w:rsidRPr="00ED0284" w:rsidRDefault="00C0088C" w:rsidP="00A906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A906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A906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2"/>
        <w:gridCol w:w="3198"/>
        <w:gridCol w:w="3211"/>
      </w:tblGrid>
      <w:tr w:rsidR="00C0088C" w:rsidRPr="00ED0284" w:rsidTr="00F16495">
        <w:tc>
          <w:tcPr>
            <w:tcW w:w="3473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Как язык обучения</w:t>
            </w:r>
          </w:p>
        </w:tc>
      </w:tr>
      <w:tr w:rsidR="00C0088C" w:rsidRPr="00ED0284" w:rsidTr="00F16495">
        <w:tc>
          <w:tcPr>
            <w:tcW w:w="3473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02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3473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02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Религиозные объединения</w:t>
      </w: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Религиозные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4"/>
        <w:gridCol w:w="4687"/>
      </w:tblGrid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02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10421" w:type="dxa"/>
            <w:gridSpan w:val="2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02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02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Религиозные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0"/>
        <w:gridCol w:w="4661"/>
      </w:tblGrid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0088C" w:rsidRPr="00C0088C" w:rsidRDefault="00C0088C" w:rsidP="00C008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088C" w:rsidRPr="00397238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88C">
        <w:rPr>
          <w:rFonts w:ascii="Times New Roman" w:hAnsi="Times New Roman"/>
          <w:b/>
          <w:sz w:val="24"/>
          <w:szCs w:val="24"/>
        </w:rPr>
        <w:t>Духовные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4"/>
        <w:gridCol w:w="3192"/>
        <w:gridCol w:w="3185"/>
      </w:tblGrid>
      <w:tr w:rsidR="00C0088C" w:rsidRPr="00ED0284" w:rsidTr="00F16495">
        <w:tc>
          <w:tcPr>
            <w:tcW w:w="3473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 xml:space="preserve">Духовное </w:t>
            </w:r>
            <w:r w:rsidRPr="00ED0284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3474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ED0284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3474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учащихся</w:t>
            </w:r>
          </w:p>
        </w:tc>
      </w:tr>
      <w:tr w:rsidR="00C0088C" w:rsidRPr="00ED0284" w:rsidTr="00F16495">
        <w:tc>
          <w:tcPr>
            <w:tcW w:w="3473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lastRenderedPageBreak/>
              <w:t>Духовные семинарии</w:t>
            </w:r>
          </w:p>
        </w:tc>
        <w:tc>
          <w:tcPr>
            <w:tcW w:w="3474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3473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3473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3473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3473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Социально-экономический потенциал</w:t>
      </w: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5"/>
        <w:gridCol w:w="4686"/>
      </w:tblGrid>
      <w:tr w:rsidR="00C0088C" w:rsidRPr="00ED0284" w:rsidTr="00F16495">
        <w:tc>
          <w:tcPr>
            <w:tcW w:w="5210" w:type="dxa"/>
          </w:tcPr>
          <w:p w:rsidR="00C0088C" w:rsidRPr="00ED0284" w:rsidRDefault="00C0088C" w:rsidP="00A906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A906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C0088C" w:rsidRPr="00ED0284" w:rsidRDefault="004F72FB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A906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A906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A9060C">
            <w:pPr>
              <w:tabs>
                <w:tab w:val="left" w:pos="13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A906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Общий объем промышленного производства (млн.руб.)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A906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Объем сельскохозяйственного производства (млн.руб.)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A906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Средний размер уровня оплаты труда (тыс.руб./мес.)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A906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Доходы муниципального бюджета (млн.руб.)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11605,0</w:t>
            </w:r>
          </w:p>
        </w:tc>
      </w:tr>
      <w:tr w:rsidR="00C0088C" w:rsidRPr="00ED0284" w:rsidTr="00F16495">
        <w:trPr>
          <w:trHeight w:val="749"/>
        </w:trPr>
        <w:tc>
          <w:tcPr>
            <w:tcW w:w="5210" w:type="dxa"/>
          </w:tcPr>
          <w:p w:rsidR="00C0088C" w:rsidRPr="00ED0284" w:rsidRDefault="00C0088C" w:rsidP="00A906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Расходы муниципального бюджета (млн.руб.)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11550,5</w:t>
            </w: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0284">
        <w:rPr>
          <w:rFonts w:ascii="Times New Roman" w:hAnsi="Times New Roman"/>
          <w:b/>
          <w:sz w:val="24"/>
          <w:szCs w:val="24"/>
        </w:rPr>
        <w:t>Конфликты и профилактика</w:t>
      </w: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0"/>
        <w:gridCol w:w="4831"/>
      </w:tblGrid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(тыс.руб.)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Проведенные мероприятия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Проведение заседаний малого межэтнического совета (администрация поселения).</w:t>
            </w:r>
          </w:p>
          <w:p w:rsidR="00C0088C" w:rsidRPr="00ED0284" w:rsidRDefault="00C0088C" w:rsidP="00F1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Тематический час «День согласия и примирения» (МБУК СР «СДК»), «Моя родословная» (МБУК СР «СДК»).</w:t>
            </w:r>
          </w:p>
          <w:p w:rsidR="00C0088C" w:rsidRPr="00ED0284" w:rsidRDefault="00C0088C" w:rsidP="00F1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Концерт  «День Единства»</w:t>
            </w:r>
            <w:r w:rsidRPr="00ED028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D0284">
              <w:rPr>
                <w:rFonts w:ascii="Times New Roman" w:hAnsi="Times New Roman"/>
                <w:sz w:val="24"/>
                <w:szCs w:val="24"/>
              </w:rPr>
              <w:t>(МБУК СР «СДК»).</w:t>
            </w:r>
          </w:p>
          <w:p w:rsidR="00C0088C" w:rsidRPr="00ED0284" w:rsidRDefault="00C0088C" w:rsidP="00F1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Развлекательная программа «Давайте уважать друг друга» (МБКУ СР «СДК»).</w:t>
            </w:r>
          </w:p>
          <w:p w:rsidR="00C0088C" w:rsidRPr="00ED0284" w:rsidRDefault="00C0088C" w:rsidP="00F1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 xml:space="preserve">Фольклорные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ED0284">
              <w:rPr>
                <w:rFonts w:ascii="Times New Roman" w:hAnsi="Times New Roman"/>
                <w:sz w:val="24"/>
                <w:szCs w:val="24"/>
              </w:rPr>
              <w:t>«Рождество Христово» (МБУК СР «СДК»).</w:t>
            </w:r>
          </w:p>
          <w:p w:rsidR="00C0088C" w:rsidRPr="00ED0284" w:rsidRDefault="00C0088C" w:rsidP="00F1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Беседа «Край мой- моя гордость» (МБУК СР «СДК»).</w:t>
            </w:r>
          </w:p>
          <w:p w:rsidR="00C0088C" w:rsidRPr="00ED0284" w:rsidRDefault="00C0088C" w:rsidP="00F1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Беседа «Будьте добрее» (МБУК СР «СДК»).</w:t>
            </w:r>
          </w:p>
          <w:p w:rsidR="00C0088C" w:rsidRPr="00ED0284" w:rsidRDefault="00C0088C" w:rsidP="00F1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 xml:space="preserve">Проводы Масленицы «Гори, гори ясно» </w:t>
            </w:r>
            <w:r w:rsidRPr="00ED0284">
              <w:rPr>
                <w:rFonts w:ascii="Times New Roman" w:hAnsi="Times New Roman"/>
                <w:sz w:val="24"/>
                <w:szCs w:val="24"/>
              </w:rPr>
              <w:lastRenderedPageBreak/>
              <w:t>(МБУК СР «СДК»).</w:t>
            </w:r>
          </w:p>
          <w:p w:rsidR="00C0088C" w:rsidRPr="00ED0284" w:rsidRDefault="00C0088C" w:rsidP="00F1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Развлекательная программа «Ребята, давайте жить дружно» (МБУК СР «СДК»).</w:t>
            </w:r>
          </w:p>
          <w:p w:rsidR="00C0088C" w:rsidRPr="00ED0284" w:rsidRDefault="00C0088C" w:rsidP="00F1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Выставка книг «На перекрестке культур» (МРБУК «СМЦБ»с.Ивановка).</w:t>
            </w:r>
          </w:p>
          <w:p w:rsidR="00C0088C" w:rsidRPr="00ED0284" w:rsidRDefault="00C0088C" w:rsidP="00F1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Тематический час «Народным традициям жить и крепнуть» (МРБУК «СМЦБ»с.Ивановка)</w:t>
            </w:r>
          </w:p>
          <w:p w:rsidR="00C0088C" w:rsidRPr="00ED0284" w:rsidRDefault="00C0088C" w:rsidP="00F16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E5B">
              <w:rPr>
                <w:rFonts w:ascii="Times New Roman" w:hAnsi="Times New Roman"/>
              </w:rPr>
              <w:t>Всероссийская акция «</w:t>
            </w:r>
            <w:r>
              <w:rPr>
                <w:rFonts w:ascii="Times New Roman" w:hAnsi="Times New Roman"/>
              </w:rPr>
              <w:t>Окна Победы!</w:t>
            </w:r>
            <w:r w:rsidRPr="00566E5B">
              <w:rPr>
                <w:rFonts w:ascii="Times New Roman" w:hAnsi="Times New Roman"/>
              </w:rPr>
              <w:t>», концерт «За Победу!»</w:t>
            </w:r>
            <w:r w:rsidRPr="00566E5B">
              <w:rPr>
                <w:rFonts w:ascii="Times New Roman" w:hAnsi="Times New Roman"/>
                <w:sz w:val="24"/>
                <w:szCs w:val="24"/>
              </w:rPr>
              <w:t xml:space="preserve"> (МБУК СР «СДК»).</w:t>
            </w:r>
          </w:p>
          <w:p w:rsidR="00C0088C" w:rsidRPr="00ED0284" w:rsidRDefault="00C0088C" w:rsidP="00F16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ED0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 Дню защиты детей. </w:t>
            </w:r>
          </w:p>
          <w:p w:rsidR="00C0088C" w:rsidRDefault="00C0088C" w:rsidP="00F1649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ED0284">
              <w:rPr>
                <w:rFonts w:ascii="Times New Roman" w:hAnsi="Times New Roman"/>
                <w:sz w:val="24"/>
                <w:szCs w:val="24"/>
              </w:rPr>
              <w:t xml:space="preserve"> ко Дню России (МБУК СР «СДК»).</w:t>
            </w:r>
            <w:r>
              <w:t xml:space="preserve"> </w:t>
            </w:r>
          </w:p>
          <w:p w:rsidR="00C0088C" w:rsidRPr="00ED0284" w:rsidRDefault="00C0088C" w:rsidP="00F16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ED0284">
              <w:rPr>
                <w:rFonts w:ascii="Times New Roman" w:hAnsi="Times New Roman"/>
                <w:sz w:val="24"/>
                <w:szCs w:val="24"/>
              </w:rPr>
              <w:t xml:space="preserve"> ко Дню молодежи (МБУК СР «СДК»).).</w:t>
            </w:r>
          </w:p>
          <w:p w:rsidR="00C0088C" w:rsidRDefault="00C0088C" w:rsidP="00F16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ED0284">
              <w:rPr>
                <w:rFonts w:ascii="Times New Roman" w:hAnsi="Times New Roman"/>
                <w:sz w:val="24"/>
                <w:szCs w:val="24"/>
              </w:rPr>
              <w:t xml:space="preserve"> ко Дню флага (МБУК СР «СДК»).</w:t>
            </w:r>
          </w:p>
          <w:p w:rsidR="00C0088C" w:rsidRPr="00ED0284" w:rsidRDefault="00C0088C" w:rsidP="00F16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ED0284">
              <w:rPr>
                <w:rFonts w:ascii="Times New Roman" w:hAnsi="Times New Roman"/>
                <w:sz w:val="24"/>
                <w:szCs w:val="24"/>
              </w:rPr>
              <w:t xml:space="preserve"> ко Дню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Села</w:t>
            </w:r>
            <w:r w:rsidRPr="00ED0284">
              <w:rPr>
                <w:rFonts w:ascii="Times New Roman" w:hAnsi="Times New Roman"/>
                <w:sz w:val="24"/>
                <w:szCs w:val="24"/>
              </w:rPr>
              <w:t xml:space="preserve"> (МБУК СР «СДК»).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C0088C" w:rsidRPr="000352DA" w:rsidRDefault="00C0088C" w:rsidP="00F164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Pr="000352DA">
              <w:rPr>
                <w:rFonts w:ascii="Times New Roman" w:eastAsia="Calibri" w:hAnsi="Times New Roman"/>
                <w:sz w:val="24"/>
                <w:szCs w:val="24"/>
              </w:rPr>
              <w:t>Установка видеонаблюдения на учреждениях культуры. В местах массового скопления граждан.</w:t>
            </w:r>
          </w:p>
          <w:p w:rsidR="00C0088C" w:rsidRPr="000352DA" w:rsidRDefault="00C0088C" w:rsidP="00F164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2DA">
              <w:rPr>
                <w:rFonts w:ascii="Times New Roman" w:eastAsia="Calibri" w:hAnsi="Times New Roman"/>
                <w:sz w:val="24"/>
                <w:szCs w:val="24"/>
              </w:rPr>
              <w:t>Регулярное обследован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ие нежилых помещений на предмет </w:t>
            </w:r>
            <w:r w:rsidRPr="000352DA">
              <w:rPr>
                <w:rFonts w:ascii="Times New Roman" w:eastAsia="Calibri" w:hAnsi="Times New Roman"/>
                <w:sz w:val="24"/>
                <w:szCs w:val="24"/>
              </w:rPr>
              <w:t>антитеррористической защищенности.</w:t>
            </w:r>
          </w:p>
          <w:p w:rsidR="00C0088C" w:rsidRPr="000352DA" w:rsidRDefault="00C0088C" w:rsidP="00F164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2DA">
              <w:rPr>
                <w:rFonts w:ascii="Times New Roman" w:eastAsia="Calibri" w:hAnsi="Times New Roman"/>
                <w:sz w:val="24"/>
                <w:szCs w:val="24"/>
              </w:rPr>
              <w:t>Проведение комплексных  обследований, плановых и внезапных проверок учреждений образования, здравоохранения, культуры, спорта по проверке режимноохранных мер, оценка состояния и степени антитеррористической защищенности объектов оснащенности средствами защиты.</w:t>
            </w:r>
          </w:p>
          <w:p w:rsidR="00C0088C" w:rsidRPr="000352DA" w:rsidRDefault="00C0088C" w:rsidP="00F164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2DA">
              <w:rPr>
                <w:rFonts w:ascii="Times New Roman" w:eastAsia="Calibri" w:hAnsi="Times New Roman"/>
                <w:sz w:val="24"/>
                <w:szCs w:val="24"/>
              </w:rPr>
              <w:t>Проведение учебных тренировок с персоналом учреждений  образования, здравоохранения, культуры, спорта по вопросам предупреждения террористических актов и правил поведения при их возникновении.</w:t>
            </w:r>
          </w:p>
          <w:p w:rsidR="00C0088C" w:rsidRPr="000352DA" w:rsidRDefault="00C0088C" w:rsidP="00F1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2DA">
              <w:rPr>
                <w:rFonts w:ascii="Times New Roman" w:hAnsi="Times New Roman"/>
                <w:sz w:val="24"/>
                <w:szCs w:val="24"/>
              </w:rPr>
              <w:t>Информирование жителей Ивановского сельского поселения   о плане действий при угрозе возникновения террористических актов.</w:t>
            </w:r>
          </w:p>
          <w:p w:rsidR="00C0088C" w:rsidRPr="000352DA" w:rsidRDefault="00C0088C" w:rsidP="00F1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2DA">
              <w:rPr>
                <w:rFonts w:ascii="Times New Roman" w:hAnsi="Times New Roman"/>
                <w:sz w:val="24"/>
                <w:szCs w:val="24"/>
              </w:rPr>
              <w:t xml:space="preserve">Проверки потенциально опасных объектов </w:t>
            </w:r>
            <w:r w:rsidRPr="000352DA">
              <w:rPr>
                <w:rFonts w:ascii="Times New Roman" w:hAnsi="Times New Roman"/>
                <w:sz w:val="24"/>
                <w:szCs w:val="24"/>
              </w:rPr>
              <w:lastRenderedPageBreak/>
              <w:t>на предмет профилактики и предупреждения террористических актов и техногенных аварий на них.</w:t>
            </w:r>
          </w:p>
          <w:p w:rsidR="00C0088C" w:rsidRPr="000352DA" w:rsidRDefault="00C0088C" w:rsidP="00F164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2DA">
              <w:rPr>
                <w:rFonts w:ascii="Times New Roman" w:hAnsi="Times New Roman"/>
                <w:sz w:val="24"/>
                <w:szCs w:val="24"/>
              </w:rPr>
              <w:t xml:space="preserve">Изготовление плакатов, стендов, памяток и рекомендаций для </w:t>
            </w:r>
            <w:r w:rsidRPr="000352DA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 образования, здравоохранения, культуры, спорта по вопросам предупреждения террористических актов и правил поведения при их возникновении.</w:t>
            </w:r>
          </w:p>
          <w:p w:rsidR="00C0088C" w:rsidRPr="000352DA" w:rsidRDefault="00C0088C" w:rsidP="00F164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2DA">
              <w:rPr>
                <w:rFonts w:ascii="Times New Roman" w:hAnsi="Times New Roman"/>
                <w:sz w:val="24"/>
                <w:szCs w:val="24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</w:t>
            </w:r>
            <w:r w:rsidRPr="000352DA">
              <w:rPr>
                <w:sz w:val="24"/>
                <w:szCs w:val="24"/>
              </w:rPr>
              <w:t>.</w:t>
            </w:r>
          </w:p>
          <w:p w:rsidR="00C0088C" w:rsidRPr="00ED0284" w:rsidRDefault="00C0088C" w:rsidP="00F1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2DA">
              <w:rPr>
                <w:rFonts w:ascii="Times New Roman" w:hAnsi="Times New Roman"/>
                <w:sz w:val="24"/>
                <w:szCs w:val="24"/>
              </w:rPr>
              <w:t>Проведение собраний граждан (администрация поселения).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088C" w:rsidRPr="00ED0284" w:rsidTr="00F16495">
        <w:tc>
          <w:tcPr>
            <w:tcW w:w="5210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84">
              <w:rPr>
                <w:rFonts w:ascii="Times New Roman" w:hAnsi="Times New Roman"/>
                <w:sz w:val="24"/>
                <w:szCs w:val="24"/>
              </w:rPr>
              <w:t>Количество человек, состоящих в добровольных формирования</w:t>
            </w:r>
            <w:r w:rsidR="00D166E3">
              <w:rPr>
                <w:rFonts w:ascii="Times New Roman" w:hAnsi="Times New Roman"/>
                <w:sz w:val="24"/>
                <w:szCs w:val="24"/>
              </w:rPr>
              <w:t>х</w:t>
            </w:r>
            <w:r w:rsidRPr="00ED0284">
              <w:rPr>
                <w:rFonts w:ascii="Times New Roman" w:hAnsi="Times New Roman"/>
                <w:sz w:val="24"/>
                <w:szCs w:val="24"/>
              </w:rPr>
              <w:t xml:space="preserve"> по охране общественного порядка</w:t>
            </w:r>
          </w:p>
        </w:tc>
        <w:tc>
          <w:tcPr>
            <w:tcW w:w="5211" w:type="dxa"/>
          </w:tcPr>
          <w:p w:rsidR="00C0088C" w:rsidRPr="00ED0284" w:rsidRDefault="00C0088C" w:rsidP="00F164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88C" w:rsidRPr="00ED0284" w:rsidRDefault="00C0088C" w:rsidP="00C0088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D0284">
        <w:rPr>
          <w:rFonts w:ascii="Times New Roman" w:hAnsi="Times New Roman"/>
          <w:sz w:val="24"/>
          <w:szCs w:val="24"/>
        </w:rPr>
        <w:t xml:space="preserve">Специалист </w:t>
      </w:r>
      <w:r w:rsidRPr="00ED0284">
        <w:rPr>
          <w:rFonts w:ascii="Times New Roman" w:hAnsi="Times New Roman"/>
          <w:sz w:val="24"/>
          <w:szCs w:val="24"/>
          <w:lang w:val="en-US"/>
        </w:rPr>
        <w:t>I</w:t>
      </w:r>
      <w:r w:rsidRPr="00ED0284">
        <w:rPr>
          <w:rFonts w:ascii="Times New Roman" w:hAnsi="Times New Roman"/>
          <w:sz w:val="24"/>
          <w:szCs w:val="24"/>
        </w:rPr>
        <w:t xml:space="preserve"> категории по ЧС и ПБ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D0284">
        <w:rPr>
          <w:rFonts w:ascii="Times New Roman" w:hAnsi="Times New Roman"/>
          <w:sz w:val="24"/>
          <w:szCs w:val="24"/>
        </w:rPr>
        <w:t xml:space="preserve">        Г.И.Симоненко                        </w:t>
      </w:r>
    </w:p>
    <w:p w:rsidR="00960222" w:rsidRDefault="00960222"/>
    <w:sectPr w:rsidR="00960222" w:rsidSect="003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A35" w:rsidRDefault="004D6A35" w:rsidP="00C0088C">
      <w:pPr>
        <w:spacing w:after="0" w:line="240" w:lineRule="auto"/>
      </w:pPr>
      <w:r>
        <w:separator/>
      </w:r>
    </w:p>
  </w:endnote>
  <w:endnote w:type="continuationSeparator" w:id="1">
    <w:p w:rsidR="004D6A35" w:rsidRDefault="004D6A35" w:rsidP="00C0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A35" w:rsidRDefault="004D6A35" w:rsidP="00C0088C">
      <w:pPr>
        <w:spacing w:after="0" w:line="240" w:lineRule="auto"/>
      </w:pPr>
      <w:r>
        <w:separator/>
      </w:r>
    </w:p>
  </w:footnote>
  <w:footnote w:type="continuationSeparator" w:id="1">
    <w:p w:rsidR="004D6A35" w:rsidRDefault="004D6A35" w:rsidP="00C00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088C"/>
    <w:rsid w:val="00014FEF"/>
    <w:rsid w:val="00041F5A"/>
    <w:rsid w:val="003262A0"/>
    <w:rsid w:val="00351A84"/>
    <w:rsid w:val="003B716C"/>
    <w:rsid w:val="003D128E"/>
    <w:rsid w:val="003D2BFF"/>
    <w:rsid w:val="00451D8B"/>
    <w:rsid w:val="004D6A35"/>
    <w:rsid w:val="004F72FB"/>
    <w:rsid w:val="00642786"/>
    <w:rsid w:val="00863E01"/>
    <w:rsid w:val="008C4E32"/>
    <w:rsid w:val="00960222"/>
    <w:rsid w:val="009E1710"/>
    <w:rsid w:val="00A9060C"/>
    <w:rsid w:val="00AD0C74"/>
    <w:rsid w:val="00AF0ED6"/>
    <w:rsid w:val="00B20D27"/>
    <w:rsid w:val="00C0088C"/>
    <w:rsid w:val="00CB198F"/>
    <w:rsid w:val="00CF755C"/>
    <w:rsid w:val="00D166E3"/>
    <w:rsid w:val="00D2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008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C0088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No Spacing"/>
    <w:uiPriority w:val="1"/>
    <w:qFormat/>
    <w:rsid w:val="00C0088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C0088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0088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0088C"/>
    <w:rPr>
      <w:vertAlign w:val="superscript"/>
    </w:rPr>
  </w:style>
  <w:style w:type="character" w:styleId="a9">
    <w:name w:val="footnote reference"/>
    <w:basedOn w:val="a0"/>
    <w:uiPriority w:val="99"/>
    <w:semiHidden/>
    <w:unhideWhenUsed/>
    <w:rsid w:val="00C0088C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86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3E01"/>
  </w:style>
  <w:style w:type="paragraph" w:styleId="ac">
    <w:name w:val="footer"/>
    <w:basedOn w:val="a"/>
    <w:link w:val="ad"/>
    <w:uiPriority w:val="99"/>
    <w:semiHidden/>
    <w:unhideWhenUsed/>
    <w:rsid w:val="0086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63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B170B-1267-46C7-BFC7-96DF67BD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15</cp:revision>
  <cp:lastPrinted>2023-02-01T08:24:00Z</cp:lastPrinted>
  <dcterms:created xsi:type="dcterms:W3CDTF">2023-01-30T07:28:00Z</dcterms:created>
  <dcterms:modified xsi:type="dcterms:W3CDTF">2023-02-06T08:15:00Z</dcterms:modified>
</cp:coreProperties>
</file>