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C3" w:rsidRDefault="005E3AC3">
      <w:pPr>
        <w:pStyle w:val="af0"/>
        <w:rPr>
          <w:b w:val="0"/>
        </w:rPr>
      </w:pPr>
    </w:p>
    <w:p w:rsidR="00AD4BFF" w:rsidRPr="0096581B" w:rsidRDefault="00AD4BFF" w:rsidP="00AD4BFF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96581B">
        <w:rPr>
          <w:rFonts w:ascii="Times New Roman" w:hAnsi="Times New Roman"/>
          <w:sz w:val="24"/>
          <w:szCs w:val="24"/>
        </w:rPr>
        <w:t>Российская Федерация</w:t>
      </w:r>
    </w:p>
    <w:p w:rsidR="00AD4BFF" w:rsidRPr="0096581B" w:rsidRDefault="00AD4BFF" w:rsidP="00AD4BFF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96581B">
        <w:rPr>
          <w:rFonts w:ascii="Times New Roman" w:hAnsi="Times New Roman"/>
          <w:sz w:val="24"/>
          <w:szCs w:val="24"/>
        </w:rPr>
        <w:t>Ростовская область</w:t>
      </w:r>
    </w:p>
    <w:p w:rsidR="00AD4BFF" w:rsidRPr="0096581B" w:rsidRDefault="00AD4BFF" w:rsidP="00AD4BFF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96581B">
        <w:rPr>
          <w:rFonts w:ascii="Times New Roman" w:hAnsi="Times New Roman"/>
          <w:sz w:val="24"/>
          <w:szCs w:val="24"/>
        </w:rPr>
        <w:t>Сальский район</w:t>
      </w:r>
    </w:p>
    <w:p w:rsidR="00AD4BFF" w:rsidRPr="0096581B" w:rsidRDefault="00AD4BFF" w:rsidP="00AD4BFF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96581B">
        <w:rPr>
          <w:rFonts w:ascii="Times New Roman" w:hAnsi="Times New Roman"/>
          <w:sz w:val="24"/>
          <w:szCs w:val="24"/>
        </w:rPr>
        <w:t xml:space="preserve">Администрация </w:t>
      </w:r>
      <w:r w:rsidR="00C045A0">
        <w:rPr>
          <w:rFonts w:ascii="Times New Roman" w:hAnsi="Times New Roman"/>
          <w:sz w:val="24"/>
          <w:szCs w:val="24"/>
        </w:rPr>
        <w:t>Ивановского</w:t>
      </w:r>
      <w:r w:rsidRPr="0096581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D4BFF" w:rsidRPr="008A438C" w:rsidRDefault="00AD4BFF" w:rsidP="00AD4BFF">
      <w:pPr>
        <w:pStyle w:val="af2"/>
        <w:jc w:val="center"/>
      </w:pPr>
    </w:p>
    <w:p w:rsidR="00AD4BFF" w:rsidRDefault="00F1072C" w:rsidP="00AD4BFF">
      <w:pPr>
        <w:jc w:val="center"/>
        <w:rPr>
          <w:b/>
          <w:sz w:val="16"/>
          <w:szCs w:val="16"/>
        </w:rPr>
      </w:pPr>
      <w:r>
        <w:pict>
          <v:line id="_x0000_s1026" style="position:absolute;left:0;text-align:left;z-index:251660288" from="-8.95pt,-.3pt" to="480.8pt,-.3pt" strokeweight="1.06mm">
            <v:stroke joinstyle="miter" endcap="square"/>
          </v:line>
        </w:pict>
      </w:r>
    </w:p>
    <w:p w:rsidR="00AD4BFF" w:rsidRDefault="00C045A0" w:rsidP="00C045A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AD4BFF" w:rsidRPr="008A438C">
        <w:rPr>
          <w:b/>
          <w:sz w:val="36"/>
          <w:szCs w:val="36"/>
        </w:rPr>
        <w:t>ПОСТАНОВЛЕНИЕ</w:t>
      </w:r>
      <w:r w:rsidR="00AD4BFF">
        <w:rPr>
          <w:b/>
          <w:sz w:val="36"/>
          <w:szCs w:val="36"/>
        </w:rPr>
        <w:t xml:space="preserve"> </w:t>
      </w:r>
    </w:p>
    <w:p w:rsidR="00AD4BFF" w:rsidRDefault="00AD4BFF" w:rsidP="00AD4BFF">
      <w:pPr>
        <w:jc w:val="center"/>
        <w:rPr>
          <w:sz w:val="27"/>
          <w:szCs w:val="27"/>
        </w:rPr>
      </w:pPr>
    </w:p>
    <w:p w:rsidR="00AD4BFF" w:rsidRPr="002829A1" w:rsidRDefault="00AD4BFF" w:rsidP="00AD4BFF"/>
    <w:p w:rsidR="00AD4BFF" w:rsidRPr="002E48EE" w:rsidRDefault="00C045A0" w:rsidP="00AD4BFF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736F8">
        <w:rPr>
          <w:sz w:val="28"/>
          <w:szCs w:val="28"/>
        </w:rPr>
        <w:t>20</w:t>
      </w:r>
      <w:r w:rsidR="00AD4BFF">
        <w:rPr>
          <w:sz w:val="28"/>
          <w:szCs w:val="28"/>
        </w:rPr>
        <w:t>.</w:t>
      </w:r>
      <w:r w:rsidR="00A736F8">
        <w:rPr>
          <w:sz w:val="28"/>
          <w:szCs w:val="28"/>
        </w:rPr>
        <w:t>10</w:t>
      </w:r>
      <w:r w:rsidR="00AD4BFF">
        <w:rPr>
          <w:sz w:val="28"/>
          <w:szCs w:val="28"/>
        </w:rPr>
        <w:t xml:space="preserve">.2023                                                                                        </w:t>
      </w:r>
      <w:r w:rsidR="00AD4BFF" w:rsidRPr="00C327FC">
        <w:rPr>
          <w:sz w:val="28"/>
          <w:szCs w:val="28"/>
        </w:rPr>
        <w:sym w:font="Times New Roman" w:char="2116"/>
      </w:r>
      <w:r w:rsidR="00AD4BFF" w:rsidRPr="00C327FC">
        <w:rPr>
          <w:sz w:val="28"/>
          <w:szCs w:val="28"/>
        </w:rPr>
        <w:t xml:space="preserve"> </w:t>
      </w:r>
      <w:r w:rsidR="00A736F8">
        <w:rPr>
          <w:sz w:val="28"/>
          <w:szCs w:val="28"/>
        </w:rPr>
        <w:t>62</w:t>
      </w:r>
    </w:p>
    <w:p w:rsidR="00AD4BFF" w:rsidRPr="0074431D" w:rsidRDefault="00AD4BFF" w:rsidP="00AD4BFF">
      <w:pPr>
        <w:rPr>
          <w:sz w:val="28"/>
          <w:szCs w:val="28"/>
          <w:u w:val="single"/>
        </w:rPr>
      </w:pPr>
    </w:p>
    <w:p w:rsidR="00AD4BFF" w:rsidRPr="008A438C" w:rsidRDefault="00DA3F1B" w:rsidP="00DA3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 w:rsidR="00C045A0">
        <w:rPr>
          <w:sz w:val="28"/>
          <w:szCs w:val="28"/>
        </w:rPr>
        <w:t>с</w:t>
      </w:r>
      <w:proofErr w:type="gramStart"/>
      <w:r w:rsidR="00C045A0">
        <w:rPr>
          <w:sz w:val="28"/>
          <w:szCs w:val="28"/>
        </w:rPr>
        <w:t>.И</w:t>
      </w:r>
      <w:proofErr w:type="gramEnd"/>
      <w:r w:rsidR="00C045A0">
        <w:rPr>
          <w:sz w:val="28"/>
          <w:szCs w:val="28"/>
        </w:rPr>
        <w:t>вановка</w:t>
      </w:r>
      <w:proofErr w:type="spellEnd"/>
    </w:p>
    <w:p w:rsidR="005E3AC3" w:rsidRDefault="005E3AC3">
      <w:pPr>
        <w:ind w:firstLine="0"/>
        <w:rPr>
          <w:sz w:val="28"/>
        </w:rPr>
      </w:pPr>
    </w:p>
    <w:p w:rsidR="00494506" w:rsidRDefault="00494506">
      <w:pPr>
        <w:ind w:firstLine="0"/>
        <w:rPr>
          <w:sz w:val="28"/>
        </w:rPr>
      </w:pPr>
      <w:r>
        <w:rPr>
          <w:sz w:val="28"/>
        </w:rPr>
        <w:t>Об утверждении Правил осуществления капитальных</w:t>
      </w:r>
    </w:p>
    <w:p w:rsidR="00494506" w:rsidRDefault="00494506">
      <w:pPr>
        <w:ind w:firstLine="0"/>
        <w:rPr>
          <w:sz w:val="28"/>
        </w:rPr>
      </w:pPr>
      <w:r>
        <w:rPr>
          <w:sz w:val="28"/>
        </w:rPr>
        <w:t xml:space="preserve"> вложений и принятия решений об осуществлении </w:t>
      </w:r>
    </w:p>
    <w:p w:rsidR="00494506" w:rsidRDefault="00494506">
      <w:pPr>
        <w:ind w:firstLine="0"/>
        <w:rPr>
          <w:sz w:val="28"/>
        </w:rPr>
      </w:pPr>
      <w:r>
        <w:rPr>
          <w:sz w:val="28"/>
        </w:rPr>
        <w:t>бюджетных инвестиций в форме капитальных вложений</w:t>
      </w:r>
    </w:p>
    <w:p w:rsidR="00494506" w:rsidRDefault="00494506">
      <w:pPr>
        <w:ind w:firstLine="0"/>
        <w:rPr>
          <w:sz w:val="28"/>
        </w:rPr>
      </w:pPr>
      <w:r>
        <w:rPr>
          <w:sz w:val="28"/>
        </w:rPr>
        <w:t xml:space="preserve"> и </w:t>
      </w:r>
      <w:proofErr w:type="gramStart"/>
      <w:r>
        <w:rPr>
          <w:sz w:val="28"/>
        </w:rPr>
        <w:t>предоставлении</w:t>
      </w:r>
      <w:proofErr w:type="gramEnd"/>
      <w:r>
        <w:rPr>
          <w:sz w:val="28"/>
        </w:rPr>
        <w:t xml:space="preserve"> субсидий на осуществление капитальных</w:t>
      </w:r>
    </w:p>
    <w:p w:rsidR="00494506" w:rsidRDefault="00494506">
      <w:pPr>
        <w:ind w:firstLine="0"/>
        <w:rPr>
          <w:sz w:val="28"/>
        </w:rPr>
      </w:pPr>
      <w:r>
        <w:rPr>
          <w:sz w:val="28"/>
        </w:rPr>
        <w:t xml:space="preserve"> вложений в объекты капитального строительства </w:t>
      </w:r>
      <w:proofErr w:type="gramStart"/>
      <w:r>
        <w:rPr>
          <w:sz w:val="28"/>
        </w:rPr>
        <w:t>муниципальной</w:t>
      </w:r>
      <w:proofErr w:type="gramEnd"/>
    </w:p>
    <w:p w:rsidR="00494506" w:rsidRDefault="00494506">
      <w:pPr>
        <w:ind w:firstLine="0"/>
        <w:rPr>
          <w:sz w:val="28"/>
        </w:rPr>
      </w:pPr>
      <w:r>
        <w:rPr>
          <w:sz w:val="28"/>
        </w:rPr>
        <w:t xml:space="preserve"> собственности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 w:rsidR="00CE6C76">
        <w:rPr>
          <w:sz w:val="28"/>
        </w:rPr>
        <w:t xml:space="preserve"> </w:t>
      </w:r>
      <w:r>
        <w:rPr>
          <w:sz w:val="28"/>
        </w:rPr>
        <w:t xml:space="preserve">и (или) в приобретение </w:t>
      </w:r>
    </w:p>
    <w:p w:rsidR="00494506" w:rsidRDefault="00494506">
      <w:pPr>
        <w:ind w:firstLine="0"/>
        <w:rPr>
          <w:sz w:val="28"/>
        </w:rPr>
      </w:pPr>
      <w:r>
        <w:rPr>
          <w:sz w:val="28"/>
        </w:rPr>
        <w:t xml:space="preserve">объектов недвижимого имущества в </w:t>
      </w:r>
      <w:proofErr w:type="gramStart"/>
      <w:r>
        <w:rPr>
          <w:sz w:val="28"/>
        </w:rPr>
        <w:t>муниципальную</w:t>
      </w:r>
      <w:proofErr w:type="gramEnd"/>
      <w:r>
        <w:rPr>
          <w:sz w:val="28"/>
        </w:rPr>
        <w:t xml:space="preserve"> </w:t>
      </w:r>
    </w:p>
    <w:p w:rsidR="005E3AC3" w:rsidRDefault="00494506">
      <w:pPr>
        <w:ind w:firstLine="0"/>
        <w:rPr>
          <w:sz w:val="28"/>
        </w:rPr>
      </w:pPr>
      <w:r>
        <w:rPr>
          <w:sz w:val="28"/>
        </w:rPr>
        <w:t xml:space="preserve">собственность за счет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</w:p>
    <w:p w:rsidR="00494506" w:rsidRDefault="00494506">
      <w:pPr>
        <w:ind w:firstLine="0"/>
        <w:rPr>
          <w:sz w:val="28"/>
        </w:rPr>
      </w:pPr>
    </w:p>
    <w:p w:rsidR="005E3AC3" w:rsidRDefault="00BA61AB">
      <w:pPr>
        <w:rPr>
          <w:sz w:val="28"/>
        </w:rPr>
      </w:pPr>
      <w:r w:rsidRPr="005C7938">
        <w:rPr>
          <w:sz w:val="28"/>
          <w:szCs w:val="28"/>
        </w:rPr>
        <w:t>В соответствии со статьями 78</w:t>
      </w:r>
      <w:r w:rsidRPr="005C7938">
        <w:rPr>
          <w:sz w:val="28"/>
          <w:szCs w:val="28"/>
          <w:vertAlign w:val="superscript"/>
        </w:rPr>
        <w:t>2</w:t>
      </w:r>
      <w:r w:rsidRPr="005C7938">
        <w:rPr>
          <w:sz w:val="28"/>
          <w:szCs w:val="28"/>
        </w:rPr>
        <w:t xml:space="preserve"> и 79 Бюджетного кодекса Российской Федерации</w:t>
      </w:r>
      <w:r>
        <w:rPr>
          <w:sz w:val="28"/>
        </w:rPr>
        <w:t xml:space="preserve">  и </w:t>
      </w:r>
      <w:r w:rsidR="00444E49">
        <w:rPr>
          <w:sz w:val="28"/>
        </w:rPr>
        <w:t xml:space="preserve">постановлением Правительства Ростовской области от 22.08.2023 № 622 «О внесении изменений в постановление Правительства Ростовской области от 18.05.2016 № 360» и в целях приведения нормативного правового акта Администрации </w:t>
      </w:r>
      <w:r w:rsidR="00C045A0">
        <w:rPr>
          <w:sz w:val="28"/>
        </w:rPr>
        <w:t>Ивановского</w:t>
      </w:r>
      <w:r w:rsidR="00AD4BFF">
        <w:rPr>
          <w:sz w:val="28"/>
        </w:rPr>
        <w:t xml:space="preserve"> сельского поселения</w:t>
      </w:r>
      <w:r w:rsidR="00444E49">
        <w:rPr>
          <w:sz w:val="28"/>
        </w:rPr>
        <w:t xml:space="preserve"> в соответствие с областным законодательством Администрация </w:t>
      </w:r>
      <w:r w:rsidR="00C045A0">
        <w:rPr>
          <w:sz w:val="28"/>
        </w:rPr>
        <w:t>Ивановского</w:t>
      </w:r>
      <w:r w:rsidR="00AD4BFF">
        <w:rPr>
          <w:sz w:val="28"/>
        </w:rPr>
        <w:t xml:space="preserve"> сельского поселения</w:t>
      </w:r>
    </w:p>
    <w:p w:rsidR="005E3AC3" w:rsidRDefault="005E3AC3">
      <w:pPr>
        <w:rPr>
          <w:sz w:val="28"/>
        </w:rPr>
      </w:pPr>
    </w:p>
    <w:p w:rsidR="005E3AC3" w:rsidRDefault="00444E49">
      <w:pPr>
        <w:tabs>
          <w:tab w:val="left" w:pos="0"/>
          <w:tab w:val="left" w:pos="142"/>
          <w:tab w:val="left" w:pos="284"/>
        </w:tabs>
        <w:ind w:firstLine="0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5E3AC3" w:rsidRDefault="005E3AC3">
      <w:pPr>
        <w:tabs>
          <w:tab w:val="left" w:pos="0"/>
          <w:tab w:val="left" w:pos="142"/>
          <w:tab w:val="left" w:pos="284"/>
        </w:tabs>
        <w:jc w:val="center"/>
        <w:rPr>
          <w:b/>
        </w:rPr>
      </w:pPr>
    </w:p>
    <w:p w:rsidR="00494506" w:rsidRDefault="00494506" w:rsidP="00494506">
      <w:pPr>
        <w:rPr>
          <w:sz w:val="28"/>
        </w:rPr>
      </w:pPr>
      <w:r>
        <w:rPr>
          <w:sz w:val="28"/>
        </w:rPr>
        <w:t xml:space="preserve">1. Утвердить Правила осуществления капитальных вложений в объекты капитального строительства муниципальной собственности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 w:rsidR="00CE6C76">
        <w:rPr>
          <w:sz w:val="28"/>
        </w:rPr>
        <w:t xml:space="preserve"> </w:t>
      </w:r>
      <w:r>
        <w:rPr>
          <w:sz w:val="28"/>
        </w:rPr>
        <w:t xml:space="preserve">и (или) в приобретение объектов недвижимого имущества в муниципальную собственность за счет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 w:rsidR="00CE6C76">
        <w:rPr>
          <w:sz w:val="28"/>
        </w:rPr>
        <w:t xml:space="preserve"> </w:t>
      </w:r>
      <w:r>
        <w:rPr>
          <w:sz w:val="28"/>
        </w:rPr>
        <w:t>согласно                      приложению № 1.</w:t>
      </w:r>
    </w:p>
    <w:p w:rsidR="00494506" w:rsidRDefault="00494506" w:rsidP="00494506">
      <w:pPr>
        <w:rPr>
          <w:sz w:val="28"/>
        </w:rPr>
      </w:pPr>
      <w:r>
        <w:rPr>
          <w:sz w:val="28"/>
        </w:rPr>
        <w:t xml:space="preserve">2. Утвердить Правила принятия решений об осуществлении бюджетных инвестиций в форме капитальных вложений и предоставлении субсидии на осуществление капитальных вложений в объекты капитального строительства муниципальной собственности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 w:rsidR="00CE6C76">
        <w:rPr>
          <w:sz w:val="28"/>
        </w:rPr>
        <w:t xml:space="preserve"> </w:t>
      </w:r>
      <w:r>
        <w:rPr>
          <w:sz w:val="28"/>
        </w:rPr>
        <w:t xml:space="preserve">и (или) в приобретение объектов недвижимого имущества в муниципальную собственность за счет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 w:rsidR="00CE6C76">
        <w:rPr>
          <w:sz w:val="28"/>
        </w:rPr>
        <w:t xml:space="preserve"> </w:t>
      </w:r>
      <w:r>
        <w:rPr>
          <w:sz w:val="28"/>
        </w:rPr>
        <w:t>согласно приложению № 2.</w:t>
      </w:r>
    </w:p>
    <w:p w:rsidR="00BA61AB" w:rsidRPr="00A736F8" w:rsidRDefault="00494506">
      <w:pPr>
        <w:tabs>
          <w:tab w:val="left" w:pos="709"/>
        </w:tabs>
        <w:ind w:left="113" w:firstLine="737"/>
        <w:rPr>
          <w:sz w:val="28"/>
          <w:szCs w:val="28"/>
        </w:rPr>
      </w:pPr>
      <w:r w:rsidRPr="00A736F8">
        <w:rPr>
          <w:sz w:val="28"/>
        </w:rPr>
        <w:t>3</w:t>
      </w:r>
      <w:r w:rsidR="00444E49" w:rsidRPr="00A736F8">
        <w:rPr>
          <w:sz w:val="28"/>
        </w:rPr>
        <w:t xml:space="preserve">. </w:t>
      </w:r>
      <w:r w:rsidR="00BA61AB" w:rsidRPr="00A736F8">
        <w:rPr>
          <w:sz w:val="28"/>
        </w:rPr>
        <w:t xml:space="preserve">Сектору экономики и финансов </w:t>
      </w:r>
      <w:r w:rsidR="00A736F8" w:rsidRPr="00A736F8">
        <w:rPr>
          <w:sz w:val="28"/>
        </w:rPr>
        <w:t>опубликовать</w:t>
      </w:r>
      <w:r w:rsidR="00BA61AB" w:rsidRPr="00A736F8">
        <w:rPr>
          <w:sz w:val="28"/>
          <w:szCs w:val="28"/>
        </w:rPr>
        <w:t xml:space="preserve"> настоящее постановление </w:t>
      </w:r>
      <w:r w:rsidR="00A736F8" w:rsidRPr="00A736F8">
        <w:rPr>
          <w:sz w:val="28"/>
          <w:szCs w:val="28"/>
        </w:rPr>
        <w:t xml:space="preserve">путем размещения </w:t>
      </w:r>
      <w:r w:rsidR="00BA61AB" w:rsidRPr="00A736F8">
        <w:rPr>
          <w:sz w:val="28"/>
          <w:szCs w:val="28"/>
        </w:rPr>
        <w:t xml:space="preserve">на официальном Интернет-сайте Администрации </w:t>
      </w:r>
      <w:r w:rsidR="00C045A0" w:rsidRPr="00A736F8">
        <w:rPr>
          <w:sz w:val="28"/>
          <w:szCs w:val="28"/>
        </w:rPr>
        <w:t>Ивановского</w:t>
      </w:r>
      <w:r w:rsidR="00BA61AB" w:rsidRPr="00A736F8">
        <w:rPr>
          <w:sz w:val="28"/>
          <w:szCs w:val="28"/>
        </w:rPr>
        <w:t xml:space="preserve"> сельского поселения</w:t>
      </w:r>
      <w:r w:rsidR="00A736F8" w:rsidRPr="00A736F8">
        <w:rPr>
          <w:sz w:val="28"/>
          <w:szCs w:val="28"/>
        </w:rPr>
        <w:t>.</w:t>
      </w:r>
    </w:p>
    <w:p w:rsidR="005E3AC3" w:rsidRDefault="00A736F8">
      <w:pPr>
        <w:tabs>
          <w:tab w:val="left" w:pos="567"/>
          <w:tab w:val="left" w:pos="1134"/>
        </w:tabs>
        <w:ind w:firstLine="850"/>
        <w:rPr>
          <w:sz w:val="28"/>
        </w:rPr>
      </w:pPr>
      <w:r w:rsidRPr="00A736F8">
        <w:rPr>
          <w:sz w:val="28"/>
        </w:rPr>
        <w:lastRenderedPageBreak/>
        <w:t>4</w:t>
      </w:r>
      <w:r w:rsidR="00444E49" w:rsidRPr="00A736F8">
        <w:rPr>
          <w:sz w:val="28"/>
        </w:rPr>
        <w:t xml:space="preserve">. Настоящее постановление вступает в силу после его официального </w:t>
      </w:r>
      <w:r w:rsidR="00BA61AB" w:rsidRPr="00A736F8">
        <w:rPr>
          <w:sz w:val="28"/>
        </w:rPr>
        <w:t>о</w:t>
      </w:r>
      <w:r w:rsidRPr="00A736F8">
        <w:rPr>
          <w:sz w:val="28"/>
        </w:rPr>
        <w:t>публикования</w:t>
      </w:r>
      <w:r w:rsidR="00444E49" w:rsidRPr="00A736F8">
        <w:rPr>
          <w:sz w:val="28"/>
        </w:rPr>
        <w:t>.</w:t>
      </w:r>
    </w:p>
    <w:p w:rsidR="005E3AC3" w:rsidRDefault="00A736F8">
      <w:pPr>
        <w:tabs>
          <w:tab w:val="left" w:pos="567"/>
          <w:tab w:val="left" w:pos="1134"/>
        </w:tabs>
        <w:ind w:firstLine="850"/>
        <w:rPr>
          <w:sz w:val="28"/>
        </w:rPr>
      </w:pPr>
      <w:r>
        <w:rPr>
          <w:sz w:val="28"/>
        </w:rPr>
        <w:t>5</w:t>
      </w:r>
      <w:r w:rsidR="00444E49">
        <w:rPr>
          <w:sz w:val="28"/>
        </w:rPr>
        <w:t xml:space="preserve">. </w:t>
      </w:r>
      <w:proofErr w:type="gramStart"/>
      <w:r w:rsidR="00444E49">
        <w:rPr>
          <w:spacing w:val="2"/>
          <w:sz w:val="28"/>
        </w:rPr>
        <w:t>Контроль за</w:t>
      </w:r>
      <w:proofErr w:type="gramEnd"/>
      <w:r w:rsidR="00444E49">
        <w:rPr>
          <w:spacing w:val="2"/>
          <w:sz w:val="28"/>
        </w:rPr>
        <w:t xml:space="preserve"> выполнением настоящего постановления </w:t>
      </w:r>
      <w:r w:rsidR="00BA61AB">
        <w:rPr>
          <w:spacing w:val="2"/>
          <w:sz w:val="28"/>
        </w:rPr>
        <w:t>оставляю за собой.</w:t>
      </w:r>
    </w:p>
    <w:p w:rsidR="005E3AC3" w:rsidRDefault="005E3AC3">
      <w:pPr>
        <w:ind w:firstLine="0"/>
        <w:rPr>
          <w:sz w:val="28"/>
        </w:rPr>
      </w:pPr>
    </w:p>
    <w:p w:rsidR="005E3AC3" w:rsidRDefault="005E3AC3">
      <w:pPr>
        <w:ind w:firstLine="0"/>
        <w:rPr>
          <w:sz w:val="28"/>
        </w:rPr>
      </w:pPr>
    </w:p>
    <w:p w:rsidR="005E3AC3" w:rsidRDefault="005E3AC3">
      <w:pPr>
        <w:ind w:firstLine="0"/>
        <w:rPr>
          <w:sz w:val="28"/>
        </w:rPr>
      </w:pPr>
    </w:p>
    <w:p w:rsidR="00BA61AB" w:rsidRDefault="00BA61AB">
      <w:pPr>
        <w:ind w:firstLine="0"/>
        <w:rPr>
          <w:sz w:val="28"/>
        </w:rPr>
      </w:pPr>
      <w:r>
        <w:rPr>
          <w:sz w:val="28"/>
        </w:rPr>
        <w:t xml:space="preserve">Глава </w:t>
      </w:r>
      <w:r w:rsidR="00ED3897">
        <w:rPr>
          <w:sz w:val="28"/>
        </w:rPr>
        <w:t>А</w:t>
      </w:r>
      <w:r>
        <w:rPr>
          <w:sz w:val="28"/>
        </w:rPr>
        <w:t xml:space="preserve">дминистрации </w:t>
      </w:r>
      <w:proofErr w:type="gramStart"/>
      <w:r w:rsidR="00C045A0">
        <w:rPr>
          <w:sz w:val="28"/>
        </w:rPr>
        <w:t>Ивановского</w:t>
      </w:r>
      <w:proofErr w:type="gramEnd"/>
    </w:p>
    <w:p w:rsidR="005E3AC3" w:rsidRDefault="00BA61AB">
      <w:pPr>
        <w:ind w:firstLine="0"/>
        <w:rPr>
          <w:sz w:val="28"/>
        </w:rPr>
      </w:pPr>
      <w:r>
        <w:rPr>
          <w:sz w:val="28"/>
        </w:rPr>
        <w:t>сельского поселения</w:t>
      </w:r>
      <w:r w:rsidR="00444E49">
        <w:rPr>
          <w:sz w:val="28"/>
        </w:rPr>
        <w:t xml:space="preserve">                                                         </w:t>
      </w:r>
      <w:proofErr w:type="spellStart"/>
      <w:r w:rsidR="00ED3897">
        <w:rPr>
          <w:sz w:val="28"/>
        </w:rPr>
        <w:t>О.В.Безниско</w:t>
      </w:r>
      <w:proofErr w:type="spellEnd"/>
    </w:p>
    <w:p w:rsidR="005E3AC3" w:rsidRDefault="005E3AC3">
      <w:pPr>
        <w:pStyle w:val="a7"/>
        <w:ind w:firstLine="0"/>
        <w:rPr>
          <w:sz w:val="28"/>
        </w:rPr>
      </w:pPr>
    </w:p>
    <w:p w:rsidR="005E3AC3" w:rsidRDefault="005E3AC3">
      <w:pPr>
        <w:pStyle w:val="a7"/>
        <w:ind w:firstLine="0"/>
        <w:rPr>
          <w:sz w:val="28"/>
        </w:rPr>
      </w:pPr>
    </w:p>
    <w:p w:rsidR="005E3AC3" w:rsidRDefault="005E3AC3">
      <w:pPr>
        <w:pStyle w:val="a7"/>
        <w:ind w:firstLine="0"/>
        <w:rPr>
          <w:sz w:val="28"/>
        </w:rPr>
      </w:pPr>
    </w:p>
    <w:p w:rsidR="005E3AC3" w:rsidRDefault="005E3AC3">
      <w:pPr>
        <w:pStyle w:val="a7"/>
        <w:ind w:firstLine="0"/>
        <w:rPr>
          <w:sz w:val="28"/>
        </w:rPr>
      </w:pPr>
    </w:p>
    <w:p w:rsidR="005E3AC3" w:rsidRDefault="005E3AC3">
      <w:pPr>
        <w:pStyle w:val="a7"/>
        <w:ind w:firstLine="0"/>
        <w:rPr>
          <w:sz w:val="28"/>
        </w:rPr>
      </w:pPr>
    </w:p>
    <w:p w:rsidR="005E3AC3" w:rsidRPr="00ED3897" w:rsidRDefault="00444E49">
      <w:pPr>
        <w:pStyle w:val="a7"/>
        <w:ind w:firstLine="0"/>
        <w:rPr>
          <w:szCs w:val="24"/>
        </w:rPr>
      </w:pPr>
      <w:r w:rsidRPr="00ED3897">
        <w:rPr>
          <w:szCs w:val="24"/>
        </w:rPr>
        <w:t>Постановление вносит</w:t>
      </w:r>
    </w:p>
    <w:p w:rsidR="005E3AC3" w:rsidRDefault="00BA61AB">
      <w:pPr>
        <w:pStyle w:val="a7"/>
        <w:ind w:firstLine="0"/>
        <w:rPr>
          <w:sz w:val="28"/>
        </w:rPr>
      </w:pPr>
      <w:r w:rsidRPr="00ED3897">
        <w:rPr>
          <w:szCs w:val="24"/>
        </w:rPr>
        <w:t>сектор экономики и финансов</w:t>
      </w:r>
      <w:r w:rsidR="00444E49">
        <w:br w:type="page"/>
      </w:r>
    </w:p>
    <w:p w:rsidR="005E3AC3" w:rsidRDefault="005E3AC3">
      <w:pPr>
        <w:sectPr w:rsidR="005E3AC3">
          <w:pgSz w:w="11908" w:h="16848"/>
          <w:pgMar w:top="850" w:right="567" w:bottom="833" w:left="1417" w:header="709" w:footer="709" w:gutter="0"/>
          <w:cols w:space="720"/>
        </w:sectPr>
      </w:pPr>
    </w:p>
    <w:p w:rsidR="00BA61AB" w:rsidRPr="005C7938" w:rsidRDefault="00BA61AB" w:rsidP="00BA61AB">
      <w:pPr>
        <w:pageBreakBefore/>
        <w:widowControl w:val="0"/>
        <w:autoSpaceDE w:val="0"/>
        <w:autoSpaceDN w:val="0"/>
        <w:ind w:left="5664"/>
        <w:rPr>
          <w:sz w:val="28"/>
          <w:szCs w:val="28"/>
        </w:rPr>
      </w:pPr>
      <w:r w:rsidRPr="005C7938">
        <w:rPr>
          <w:sz w:val="28"/>
          <w:szCs w:val="28"/>
        </w:rPr>
        <w:lastRenderedPageBreak/>
        <w:t>Приложение</w:t>
      </w:r>
      <w:r w:rsidR="00CE6C76">
        <w:rPr>
          <w:sz w:val="28"/>
          <w:szCs w:val="28"/>
        </w:rPr>
        <w:t xml:space="preserve"> 1</w:t>
      </w:r>
    </w:p>
    <w:p w:rsidR="00494506" w:rsidRDefault="00494506" w:rsidP="0049450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BA61AB" w:rsidRPr="005C7938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BA61AB">
        <w:rPr>
          <w:sz w:val="28"/>
          <w:szCs w:val="28"/>
        </w:rPr>
        <w:t xml:space="preserve">Администрации </w:t>
      </w:r>
    </w:p>
    <w:p w:rsidR="00BA61AB" w:rsidRPr="005C7938" w:rsidRDefault="00494506" w:rsidP="0049450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045A0">
        <w:rPr>
          <w:sz w:val="28"/>
          <w:szCs w:val="28"/>
        </w:rPr>
        <w:t>Ивановского</w:t>
      </w:r>
      <w:r w:rsidR="00BA61AB">
        <w:rPr>
          <w:sz w:val="28"/>
          <w:szCs w:val="28"/>
        </w:rPr>
        <w:t xml:space="preserve"> сельского поселения</w:t>
      </w:r>
    </w:p>
    <w:p w:rsidR="005E3AC3" w:rsidRDefault="00BA61AB" w:rsidP="00BA61AB">
      <w:pPr>
        <w:ind w:left="1559" w:right="116" w:firstLine="0"/>
        <w:jc w:val="right"/>
        <w:rPr>
          <w:sz w:val="28"/>
        </w:rPr>
      </w:pPr>
      <w:r w:rsidRPr="00C327FC">
        <w:rPr>
          <w:sz w:val="28"/>
          <w:szCs w:val="28"/>
        </w:rPr>
        <w:t xml:space="preserve">от </w:t>
      </w:r>
      <w:r w:rsidR="00CB4AE1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CB4AE1">
        <w:rPr>
          <w:sz w:val="28"/>
          <w:szCs w:val="28"/>
        </w:rPr>
        <w:t>10</w:t>
      </w:r>
      <w:r w:rsidR="00494506">
        <w:rPr>
          <w:sz w:val="28"/>
          <w:szCs w:val="28"/>
        </w:rPr>
        <w:t>.2023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CB4AE1">
        <w:rPr>
          <w:sz w:val="28"/>
          <w:szCs w:val="28"/>
        </w:rPr>
        <w:t>62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  </w:t>
      </w:r>
    </w:p>
    <w:p w:rsidR="005E3AC3" w:rsidRDefault="00444E49">
      <w:pPr>
        <w:widowControl w:val="0"/>
        <w:ind w:firstLine="0"/>
        <w:jc w:val="center"/>
        <w:rPr>
          <w:sz w:val="28"/>
        </w:rPr>
      </w:pPr>
      <w:r>
        <w:rPr>
          <w:sz w:val="28"/>
        </w:rPr>
        <w:t>ПРАВИЛА</w:t>
      </w:r>
    </w:p>
    <w:p w:rsidR="005E3AC3" w:rsidRDefault="00444E49">
      <w:pPr>
        <w:widowControl w:val="0"/>
        <w:ind w:firstLine="0"/>
        <w:jc w:val="center"/>
        <w:rPr>
          <w:sz w:val="28"/>
        </w:rPr>
      </w:pPr>
      <w:r>
        <w:rPr>
          <w:sz w:val="28"/>
        </w:rPr>
        <w:t>осуществления капитальных вложений</w:t>
      </w:r>
    </w:p>
    <w:p w:rsidR="005E3AC3" w:rsidRDefault="00444E49">
      <w:pPr>
        <w:widowControl w:val="0"/>
        <w:ind w:firstLine="0"/>
        <w:jc w:val="center"/>
        <w:rPr>
          <w:sz w:val="28"/>
        </w:rPr>
      </w:pPr>
      <w:r>
        <w:rPr>
          <w:sz w:val="28"/>
        </w:rPr>
        <w:t>в объекты капитального строительства муниципальной собственности</w:t>
      </w:r>
    </w:p>
    <w:p w:rsidR="005E3AC3" w:rsidRDefault="00C045A0">
      <w:pPr>
        <w:widowControl w:val="0"/>
        <w:ind w:firstLine="0"/>
        <w:jc w:val="center"/>
        <w:rPr>
          <w:sz w:val="28"/>
        </w:rPr>
      </w:pPr>
      <w:r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 w:rsidR="00CE6C76">
        <w:rPr>
          <w:sz w:val="28"/>
        </w:rPr>
        <w:t xml:space="preserve"> </w:t>
      </w:r>
      <w:r w:rsidR="00444E49">
        <w:rPr>
          <w:sz w:val="28"/>
        </w:rPr>
        <w:t>и (или) в приобретение объектов</w:t>
      </w:r>
    </w:p>
    <w:p w:rsidR="005E3AC3" w:rsidRDefault="00444E49">
      <w:pPr>
        <w:widowControl w:val="0"/>
        <w:ind w:firstLine="0"/>
        <w:jc w:val="center"/>
        <w:rPr>
          <w:sz w:val="28"/>
        </w:rPr>
      </w:pPr>
      <w:r>
        <w:rPr>
          <w:sz w:val="28"/>
        </w:rPr>
        <w:t>недвижимого имущества в муниципальную собственность</w:t>
      </w:r>
    </w:p>
    <w:p w:rsidR="005E3AC3" w:rsidRDefault="00444E49">
      <w:pPr>
        <w:widowControl w:val="0"/>
        <w:ind w:firstLine="0"/>
        <w:jc w:val="center"/>
        <w:rPr>
          <w:sz w:val="28"/>
        </w:rPr>
      </w:pPr>
      <w:r>
        <w:rPr>
          <w:sz w:val="28"/>
        </w:rPr>
        <w:t xml:space="preserve">за счет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5E3AC3" w:rsidRDefault="005E3AC3">
      <w:pPr>
        <w:pStyle w:val="ConsPlusTitlePage"/>
        <w:rPr>
          <w:rFonts w:ascii="Times New Roman" w:hAnsi="Times New Roman"/>
          <w:sz w:val="28"/>
        </w:rPr>
      </w:pPr>
    </w:p>
    <w:p w:rsidR="005E3AC3" w:rsidRDefault="00444E49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rmal"/>
        <w:ind w:left="70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Настоящие Правила устанавливают:</w:t>
      </w:r>
    </w:p>
    <w:p w:rsidR="005E3AC3" w:rsidRDefault="00444E49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1.1.1. </w:t>
      </w:r>
      <w:proofErr w:type="gramStart"/>
      <w:r>
        <w:rPr>
          <w:rFonts w:ascii="Times New Roman" w:hAnsi="Times New Roman"/>
          <w:sz w:val="28"/>
        </w:rPr>
        <w:t xml:space="preserve">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в том числе в целях подготовки обоснования инвестиций и проведения его технологического и ценового аудита,  и (или) в приобретение объектов недвижимого имущества в муниципальную собственность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счет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6C4A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- бюджетные инвестиции), в том числе условия передачи</w:t>
      </w:r>
      <w:proofErr w:type="gramEnd"/>
      <w:r>
        <w:rPr>
          <w:rFonts w:ascii="Times New Roman" w:hAnsi="Times New Roman"/>
          <w:sz w:val="28"/>
        </w:rPr>
        <w:t xml:space="preserve"> Администрацией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отраслевыми (функциональными) органами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муниципальным бюджетным учреждениям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или муниципальным автономным учреждениям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муниципальным унитарным предприятиям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</w:t>
      </w:r>
      <w:proofErr w:type="gramStart"/>
      <w:r w:rsidR="008903EF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далее - организация), полномочий муниципального заказчика по заключению и исполнению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5E3AC3" w:rsidRDefault="00444E49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1.1.2. Порядок предоставления из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субсидий организациям на осуществление капитальных вложений в объекты капитального строительства муниципальной собственности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том числе в целях подготовки обоснования инвестиций и проведения его технологического и ценового аудита, и (или) объекты недвижимого имущества, приобретаемые в муниципальную собственность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счет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</w:t>
      </w:r>
      <w:proofErr w:type="gramStart"/>
      <w:r w:rsidR="008903EF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далее соответственно – субсидии, объекты капитального строительства, объекты недвижимого имущества).</w:t>
      </w:r>
    </w:p>
    <w:p w:rsidR="005E3AC3" w:rsidRDefault="00444E49">
      <w:pPr>
        <w:pStyle w:val="ConsPlusNormal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1.2. Отбор объектов капитального строительства и (или) объектов недвижимого имущества осуществляется с учетом:</w:t>
      </w:r>
    </w:p>
    <w:p w:rsidR="005E3AC3" w:rsidRDefault="00444E49">
      <w:pPr>
        <w:pStyle w:val="ConsPlusNormal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приоритетов и целей исходя из прогнозов и программ социально-экономического развития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в том числе в муниципальных программах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;</w:t>
      </w:r>
    </w:p>
    <w:p w:rsidR="005E3AC3" w:rsidRDefault="00444E49">
      <w:pPr>
        <w:pStyle w:val="ConsPlusNormal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поручений и указаний Президента Российской Федерации, поручений Правительства Российской Федерации, Губернатора Ростовской области и </w:t>
      </w:r>
      <w:r>
        <w:rPr>
          <w:rFonts w:ascii="Times New Roman" w:hAnsi="Times New Roman"/>
          <w:sz w:val="28"/>
        </w:rPr>
        <w:lastRenderedPageBreak/>
        <w:t xml:space="preserve">Правительства Ростовской области, постановлений Администрации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5E3AC3" w:rsidRDefault="00444E49">
      <w:pPr>
        <w:pStyle w:val="ConsPlusNormal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 Бюджетные инвестиции и предоставление субсидий осуществляются в соответствии с решениями, предусмотренными пунктами 2 и 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78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и пунктами 2 и 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79 Бюджетного кодекса Российской Федерации.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При осуществлении капитальных вложений в объекты капитального строительства и (или) объектов недвижимого имущества в ходе исполнения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за исключением случаев, указанных в </w:t>
      </w:r>
      <w:hyperlink w:anchor="P59" w:history="1">
        <w:r>
          <w:rPr>
            <w:rFonts w:ascii="Times New Roman" w:hAnsi="Times New Roman"/>
            <w:sz w:val="28"/>
          </w:rPr>
          <w:t>пункте 1.5</w:t>
        </w:r>
      </w:hyperlink>
      <w:r>
        <w:rPr>
          <w:rFonts w:ascii="Times New Roman" w:hAnsi="Times New Roman"/>
          <w:sz w:val="28"/>
        </w:rPr>
        <w:t xml:space="preserve"> настоящего раздела, не допускается: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1.4.1. Предоставление субсидий в отношении объектов, указанных в пункте 1.4 настоящего раздела, по которым принято решение о подготовке и реализации бюджетных инвестиций, предусмотренное пунктами 2 и 3</w:t>
      </w:r>
      <w:r>
        <w:rPr>
          <w:rFonts w:ascii="Times New Roman" w:hAnsi="Times New Roman"/>
          <w:sz w:val="28"/>
          <w:vertAlign w:val="superscript"/>
        </w:rPr>
        <w:t xml:space="preserve">1 </w:t>
      </w:r>
      <w:hyperlink r:id="rId7" w:history="1">
        <w:r>
          <w:rPr>
            <w:rFonts w:ascii="Times New Roman" w:hAnsi="Times New Roman"/>
            <w:sz w:val="28"/>
          </w:rPr>
          <w:t>статьи 79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1.4.2. Предоставление бюджетных инвестиций в объекты, указанные в пункте 1.4 настоящего раздела, по которым принято решение о предоставлении субсидий, предусмотренное </w:t>
      </w:r>
      <w:hyperlink r:id="rId8" w:history="1">
        <w:r>
          <w:rPr>
            <w:rFonts w:ascii="Times New Roman" w:hAnsi="Times New Roman"/>
            <w:sz w:val="28"/>
          </w:rPr>
          <w:t>пунктом 2 и 3</w:t>
        </w:r>
      </w:hyperlink>
      <w:r>
        <w:rPr>
          <w:rFonts w:ascii="Times New Roman" w:hAnsi="Times New Roman"/>
          <w:sz w:val="28"/>
          <w:vertAlign w:val="superscript"/>
        </w:rPr>
        <w:t>1</w:t>
      </w:r>
      <w:hyperlink r:id="rId9" w:history="1">
        <w:r>
          <w:rPr>
            <w:rFonts w:ascii="Times New Roman" w:hAnsi="Times New Roman"/>
            <w:sz w:val="28"/>
          </w:rPr>
          <w:t xml:space="preserve"> статьи 78</w:t>
        </w:r>
      </w:hyperlink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bookmarkStart w:id="0" w:name="P59"/>
      <w:bookmarkEnd w:id="0"/>
      <w:r>
        <w:rPr>
          <w:rFonts w:ascii="Times New Roman" w:hAnsi="Times New Roman"/>
          <w:sz w:val="28"/>
        </w:rPr>
        <w:t xml:space="preserve">1.5. В ходе исполнения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осуществлении капитальных вложений в объекты капитального строительства и (или) объектов недвижимого имущества допускается: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1.5.1. </w:t>
      </w:r>
      <w:proofErr w:type="gramStart"/>
      <w:r>
        <w:rPr>
          <w:rFonts w:ascii="Times New Roman" w:hAnsi="Times New Roman"/>
          <w:sz w:val="28"/>
        </w:rPr>
        <w:t xml:space="preserve">Предоставление субсидий в отношении объектов, указанных в пункте 1.5 настоящего раздела, по которым принято решение о подготовке и реализации бюджетных инвестиций, предусмотренное </w:t>
      </w:r>
      <w:hyperlink r:id="rId10" w:history="1">
        <w:r>
          <w:rPr>
            <w:rFonts w:ascii="Times New Roman" w:hAnsi="Times New Roman"/>
            <w:sz w:val="28"/>
          </w:rPr>
          <w:t>пунктами 2 и 3</w:t>
        </w:r>
      </w:hyperlink>
      <w:r>
        <w:rPr>
          <w:rFonts w:ascii="Times New Roman" w:hAnsi="Times New Roman"/>
          <w:sz w:val="28"/>
          <w:vertAlign w:val="superscript"/>
        </w:rPr>
        <w:t>1</w:t>
      </w:r>
      <w:hyperlink r:id="rId11" w:history="1">
        <w:r>
          <w:rPr>
            <w:rFonts w:ascii="Times New Roman" w:hAnsi="Times New Roman"/>
            <w:sz w:val="28"/>
          </w:rPr>
          <w:t xml:space="preserve"> статьи 79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являющегося муниципальным заказчиком при осуществлении бюджетных инвестиций, на организацию после внесения соответствующих</w:t>
      </w:r>
      <w:proofErr w:type="gramEnd"/>
      <w:r>
        <w:rPr>
          <w:rFonts w:ascii="Times New Roman" w:hAnsi="Times New Roman"/>
          <w:sz w:val="28"/>
        </w:rPr>
        <w:t xml:space="preserve">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муниципальные контракты в части замены стороны договора - муниципального казенного учреждения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организацию и вида договора - муниципального контракта на гражданско-правовой договор организации.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1.5.2. </w:t>
      </w:r>
      <w:proofErr w:type="gramStart"/>
      <w:r>
        <w:rPr>
          <w:rFonts w:ascii="Times New Roman" w:hAnsi="Times New Roman"/>
          <w:sz w:val="28"/>
        </w:rPr>
        <w:t xml:space="preserve">Предоставление бюджетных инвестиций в объекты, указанные в пункте 1.5 настоящего раздела, по которым принято решение о предоставлении субсидий, предусмотренное </w:t>
      </w:r>
      <w:hyperlink r:id="rId12" w:history="1">
        <w:r>
          <w:rPr>
            <w:rFonts w:ascii="Times New Roman" w:hAnsi="Times New Roman"/>
            <w:sz w:val="28"/>
          </w:rPr>
          <w:t>пунктами 2</w:t>
        </w:r>
      </w:hyperlink>
      <w:r>
        <w:rPr>
          <w:rFonts w:ascii="Times New Roman" w:hAnsi="Times New Roman"/>
          <w:sz w:val="28"/>
        </w:rPr>
        <w:t xml:space="preserve"> и 3</w:t>
      </w:r>
      <w:r>
        <w:rPr>
          <w:rFonts w:ascii="Times New Roman" w:hAnsi="Times New Roman"/>
          <w:sz w:val="28"/>
          <w:vertAlign w:val="superscript"/>
        </w:rPr>
        <w:t>1</w:t>
      </w:r>
      <w:hyperlink r:id="rId13" w:history="1">
        <w:r>
          <w:rPr>
            <w:rFonts w:ascii="Times New Roman" w:hAnsi="Times New Roman"/>
            <w:sz w:val="28"/>
          </w:rPr>
          <w:t xml:space="preserve"> статьи 78</w:t>
        </w:r>
      </w:hyperlink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 внесения соответствующих изменений в указанное решение о предоставлении субсидий</w:t>
      </w:r>
      <w:proofErr w:type="gramEnd"/>
      <w:r>
        <w:rPr>
          <w:rFonts w:ascii="Times New Roman" w:hAnsi="Times New Roman"/>
          <w:sz w:val="28"/>
        </w:rPr>
        <w:t xml:space="preserve"> с внесением соответствующих изменений в ранее заключенные организацией договоры в части замены стороны договора - организации на муниципальное казенное учреждение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вида договора - гражданско-правового договора организации на муниципальный контракт.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</w:t>
      </w:r>
      <w:proofErr w:type="gramStart"/>
      <w:r>
        <w:rPr>
          <w:rFonts w:ascii="Times New Roman" w:hAnsi="Times New Roman"/>
          <w:sz w:val="28"/>
        </w:rPr>
        <w:t xml:space="preserve">Созданные или приобретенные в результате осуществления бюджетных </w:t>
      </w:r>
      <w:r>
        <w:rPr>
          <w:rFonts w:ascii="Times New Roman" w:hAnsi="Times New Roman"/>
          <w:sz w:val="28"/>
        </w:rPr>
        <w:lastRenderedPageBreak/>
        <w:t xml:space="preserve">инвестиций объекты капитального строительства и (или) объекты недвижимого имущества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или хозяйственного ведения у этих организаций, а также увеличением уставного фонда муниципальных унитарных предприятий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основанных на праве</w:t>
      </w:r>
      <w:proofErr w:type="gramEnd"/>
      <w:r>
        <w:rPr>
          <w:rFonts w:ascii="Times New Roman" w:hAnsi="Times New Roman"/>
          <w:sz w:val="28"/>
        </w:rPr>
        <w:t xml:space="preserve"> хозяйственного ведения, либо включаются в состав муниципальной казны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Осуществление капитальных вложений в объекты капитального строительства и (или) объекты недвижимого имущества за счет субсидий влечет увеличение стоимости основных средств, находящихся на праве оперативного управления или хозяйственного ведения у организаций. Осуществление капитальных вложений за счет субсидий в такие объекты муниципальных унитарных предприятий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основанных на праве хозяйственного ведения, влечет также увеличение их уставного фонда.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 Бюджетные инвестиции и предоставление субсидий в целях подготовки обоснования инвестиций и проведения его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  <w:r>
        <w:rPr>
          <w:rFonts w:ascii="Times New Roman" w:hAnsi="Times New Roman"/>
          <w:sz w:val="28"/>
        </w:rPr>
        <w:tab/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Осуществление бюджетных инвестиций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rmal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proofErr w:type="gramStart"/>
      <w:r>
        <w:rPr>
          <w:rFonts w:ascii="Times New Roman" w:hAnsi="Times New Roman"/>
          <w:sz w:val="28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перевооружения), и (или) приобретения объектов недвижимого имущества:</w:t>
      </w:r>
      <w:proofErr w:type="gramEnd"/>
    </w:p>
    <w:p w:rsidR="005E3AC3" w:rsidRDefault="00444E49">
      <w:pPr>
        <w:pStyle w:val="ConsPlusNormal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муниципальными заказчиками, являющимися получателями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;</w:t>
      </w:r>
    </w:p>
    <w:p w:rsidR="005E3AC3" w:rsidRDefault="00444E49">
      <w:pPr>
        <w:pStyle w:val="ConsPlusNormal"/>
        <w:ind w:firstLine="567"/>
        <w:rPr>
          <w:rFonts w:ascii="Times New Roman" w:hAnsi="Times New Roman"/>
          <w:sz w:val="28"/>
        </w:rPr>
      </w:pPr>
      <w:bookmarkStart w:id="1" w:name="P82"/>
      <w:bookmarkEnd w:id="1"/>
      <w:r>
        <w:rPr>
          <w:rFonts w:ascii="Times New Roman" w:hAnsi="Times New Roman"/>
          <w:sz w:val="28"/>
        </w:rPr>
        <w:t xml:space="preserve">организациями, которым главные распорядители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лица главного </w:t>
      </w:r>
      <w:proofErr w:type="gramStart"/>
      <w:r>
        <w:rPr>
          <w:rFonts w:ascii="Times New Roman" w:hAnsi="Times New Roman"/>
          <w:sz w:val="28"/>
        </w:rPr>
        <w:t xml:space="preserve">распорядителя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контрактов</w:t>
      </w:r>
      <w:proofErr w:type="gramEnd"/>
      <w:r>
        <w:rPr>
          <w:rFonts w:ascii="Times New Roman" w:hAnsi="Times New Roman"/>
          <w:sz w:val="28"/>
        </w:rPr>
        <w:t>.</w:t>
      </w:r>
    </w:p>
    <w:p w:rsidR="005E3AC3" w:rsidRDefault="00444E49">
      <w:pPr>
        <w:pStyle w:val="ConsPlusNormal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proofErr w:type="gramStart"/>
      <w:r>
        <w:rPr>
          <w:rFonts w:ascii="Times New Roman" w:hAnsi="Times New Roman"/>
          <w:sz w:val="28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либо в порядке, установленном Бюджетным </w:t>
      </w:r>
      <w:hyperlink r:id="rId14" w:history="1">
        <w:r>
          <w:rPr>
            <w:rFonts w:ascii="Times New Roman" w:hAnsi="Times New Roman"/>
            <w:sz w:val="28"/>
          </w:rPr>
          <w:t>кодексом</w:t>
        </w:r>
      </w:hyperlink>
      <w:r>
        <w:rPr>
          <w:rFonts w:ascii="Times New Roman" w:hAnsi="Times New Roman"/>
          <w:sz w:val="28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proofErr w:type="gramEnd"/>
    </w:p>
    <w:p w:rsidR="005E3AC3" w:rsidRDefault="00444E49">
      <w:pPr>
        <w:pStyle w:val="ConsPlusNormal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В целях осуществления бюджетных инвестиций в соответствии с абзацем </w:t>
      </w:r>
      <w:r>
        <w:rPr>
          <w:rFonts w:ascii="Times New Roman" w:hAnsi="Times New Roman"/>
          <w:sz w:val="28"/>
        </w:rPr>
        <w:lastRenderedPageBreak/>
        <w:t xml:space="preserve">третьим пункта 2.1 настоящего раздела главными распорядителями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заключаются с организациями соглашения о передаче полномочий муниципального заказчика по заключению и исполнению муниципальных контрактов от лица главного распорядителя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</w:t>
      </w:r>
      <w:proofErr w:type="gramStart"/>
      <w:r w:rsidR="008903EF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далее - соглашение о передаче полномочий).</w:t>
      </w:r>
    </w:p>
    <w:p w:rsidR="005E3AC3" w:rsidRDefault="00444E49">
      <w:pPr>
        <w:pStyle w:val="ConsPlusNormal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Соглашение о передаче полномочий может быть заключено в отношении нескольких объектов капитального строительства и (или) объектов недвижимого имущества. Соглашение о передаче полномочий, за исключением полномочий,</w:t>
      </w:r>
      <w:r w:rsidR="008903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передаваемых при осуществлении бюджетных инвестиций на подготовку обоснования инвестиций и проведение его технологического и ценового аудита, должно содержать в том числе:</w:t>
      </w:r>
    </w:p>
    <w:p w:rsidR="005E3AC3" w:rsidRDefault="00444E49">
      <w:pPr>
        <w:pStyle w:val="ConsPlusNormal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2.4.1. </w:t>
      </w:r>
      <w:proofErr w:type="gramStart"/>
      <w:r>
        <w:rPr>
          <w:rFonts w:ascii="Times New Roman" w:hAnsi="Times New Roman"/>
          <w:sz w:val="28"/>
        </w:rPr>
        <w:t>Цель осуществления бюджетных инвестиций и их объем с распределением по годам в отношении каждого объекта капитального строительства, с указанием его наименования, мощности, сроков строительства (реконструкции, в том числе с элементами реставрации, технического перевооружения), выполнения проектных и (или) изыскательских работ и (или) приобретения объекта недвижимого имущества, рассчитанной в ценах соответствующих лет стоимости объекта капитального строительства (сметной или предполагаемой (предельной) стоимости приобретения</w:t>
      </w:r>
      <w:proofErr w:type="gramEnd"/>
      <w:r>
        <w:rPr>
          <w:rFonts w:ascii="Times New Roman" w:hAnsi="Times New Roman"/>
          <w:sz w:val="28"/>
        </w:rPr>
        <w:t xml:space="preserve"> объекта недвижимого имущества в муниципальную собственность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), </w:t>
      </w:r>
      <w:proofErr w:type="gramStart"/>
      <w:r>
        <w:rPr>
          <w:rFonts w:ascii="Times New Roman" w:hAnsi="Times New Roman"/>
          <w:sz w:val="28"/>
        </w:rPr>
        <w:t>соответствующий</w:t>
      </w:r>
      <w:proofErr w:type="gramEnd"/>
      <w:r>
        <w:rPr>
          <w:rFonts w:ascii="Times New Roman" w:hAnsi="Times New Roman"/>
          <w:sz w:val="28"/>
        </w:rPr>
        <w:t xml:space="preserve"> решению.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2.4.2. 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</w:t>
      </w:r>
      <w:proofErr w:type="gramStart"/>
      <w:r w:rsidR="008903EF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 xml:space="preserve">далее - главному распорядителю) как получателю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соответствующий решению.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2.4.3. Срок ввода в эксплуатацию объекта муниципальной собственности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(или) приобретения объекта недвижимого имущества.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2.4.4. Положения, устанавливающие права и обязанности организации по заключению и исполнению Администрацией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 w:rsidR="00CE6C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отраслевыми (функциональными) органами муниципальных контрактов.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2.4.5. Ответственность организации за неисполнение или ненадлежащее исполнение переданных ей полномочий.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2.4.6. Положения, устанавливающие право Администрации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и отраслевым (функциональным) органам на проведение проверок соблюдения организацией условий, установленных заключенным соглашением о передаче полномочий.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2.4.7. Положения, устанавливающие обязанность организации по ведению бюджетного учета, составлению и представлению бюджетной отчетности Администрации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и отраслевым (функциональным) органам как получателю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в порядке, установленном министерством финансов Российской Федерации.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</w:t>
      </w:r>
      <w:proofErr w:type="gramStart"/>
      <w:r>
        <w:rPr>
          <w:rFonts w:ascii="Times New Roman" w:hAnsi="Times New Roman"/>
          <w:sz w:val="28"/>
        </w:rPr>
        <w:t xml:space="preserve">Соглашение о передаче полномочий, передаваемых при осуществлении бюджетных инвестиций на подготовку обоснования инвестиций и проведения его </w:t>
      </w:r>
      <w:r>
        <w:rPr>
          <w:rFonts w:ascii="Times New Roman" w:hAnsi="Times New Roman"/>
          <w:sz w:val="28"/>
        </w:rPr>
        <w:lastRenderedPageBreak/>
        <w:t>технологического и ценового аудита, должно содержать положения, предусмотренные подпунктами 2.4.4 – 2.4.7 пункта 2.4 настоящего раздела, а также цель осуществления бюджетных инвестиций, с указанием в отношении каждого объекта капитального строительства его наименования, сроков подготовки обоснования инвестиций и проведения его технологического и ценового аудита, общего объема</w:t>
      </w:r>
      <w:proofErr w:type="gramEnd"/>
      <w:r>
        <w:rPr>
          <w:rFonts w:ascii="Times New Roman" w:hAnsi="Times New Roman"/>
          <w:sz w:val="28"/>
        </w:rPr>
        <w:t xml:space="preserve"> капитальных вложений в целях подготовки обоснования инвестиций и проведения его технологического и ценового аудита.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Соглашение о передаче полномочий заключается в течение 15 рабочих дней со дня принятия распоряжения Администрации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предусмотренного пунктом 2.1 раздела 2 приложения № 2 к настоящему постановлению.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 </w:t>
      </w:r>
      <w:proofErr w:type="gramStart"/>
      <w:r>
        <w:rPr>
          <w:rFonts w:ascii="Times New Roman" w:hAnsi="Times New Roman"/>
          <w:sz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регулирующими бюджетные правоотношения, для исполнения местного бюджета, и отражаются на открытых в Управлении Федерального казначейства по Ростовской области в установленном порядке лицевых счетах:</w:t>
      </w:r>
      <w:proofErr w:type="gramEnd"/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Получателя бюджетных средств - в случае заключения муниципальных контрактов муниципальным заказчиком.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bookmarkStart w:id="2" w:name="P97"/>
      <w:bookmarkEnd w:id="2"/>
      <w:r>
        <w:rPr>
          <w:rFonts w:ascii="Times New Roman" w:hAnsi="Times New Roman"/>
          <w:sz w:val="28"/>
        </w:rPr>
        <w:t>2.7.2. Получателя бюджетных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учета операций по переданным полномочиям – в случае заключения муниципальных контрактов организациями от лица главных распорядителей.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Основанием для открытия лицевого счета, указанного в </w:t>
      </w:r>
      <w:hyperlink w:anchor="P97" w:history="1">
        <w:r>
          <w:rPr>
            <w:rFonts w:ascii="Times New Roman" w:hAnsi="Times New Roman"/>
            <w:sz w:val="28"/>
          </w:rPr>
          <w:t>подпункте 2.7.2 пункта 2.7</w:t>
        </w:r>
      </w:hyperlink>
      <w:r>
        <w:rPr>
          <w:rFonts w:ascii="Times New Roman" w:hAnsi="Times New Roman"/>
          <w:sz w:val="28"/>
        </w:rPr>
        <w:t xml:space="preserve"> настоящего раздела, является копия соглашения о передаче полномочий.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Бюджетные инвестиции в объекты капитального строительства могут осуществляться в соответствии с концессионными соглашениями.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Средства, полученные из областного бюджета в форме бюджетных инвестиций, носят целевой характер и не могут быть использованы на иные цели.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Предоставление субсидий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Субсидии предоставляются организациям в размере средств, предусмотренных решением, в пределах бюджетных ассигнований, предусмотренных решением Собрания депутатов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о бюджете на соответствующий финансовый год и на плановый период, и лимитов бюджетных обязательств, доведенных в установленном порядке получателю средств областного бюджета на цели предоставления субсидий.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 Для рассмотрения вопроса о предоставлении субсидии организация, с учетом ведомственной принадлежности, обращается в Администрацию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отраслевой (функциональный) орган с заявкой о предоставлении субсидии, содержащей следующие документы и информацию (далее - заявка):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предоставлении субсидии;</w:t>
      </w:r>
    </w:p>
    <w:p w:rsidR="005E3AC3" w:rsidRDefault="00F1072C">
      <w:pPr>
        <w:pStyle w:val="ConsPlusNormal"/>
        <w:ind w:firstLine="540"/>
        <w:rPr>
          <w:rFonts w:ascii="Times New Roman" w:hAnsi="Times New Roman"/>
          <w:sz w:val="28"/>
        </w:rPr>
      </w:pPr>
      <w:hyperlink w:anchor="P179" w:history="1">
        <w:r w:rsidR="00444E49">
          <w:rPr>
            <w:rFonts w:ascii="Times New Roman" w:hAnsi="Times New Roman"/>
            <w:sz w:val="28"/>
          </w:rPr>
          <w:t>информацию</w:t>
        </w:r>
      </w:hyperlink>
      <w:r w:rsidR="00444E49">
        <w:rPr>
          <w:rFonts w:ascii="Times New Roman" w:hAnsi="Times New Roman"/>
          <w:sz w:val="28"/>
        </w:rPr>
        <w:t xml:space="preserve"> об объекте капитального строительства по форме согласно приложению № 1 к настоящим Правилам;</w:t>
      </w:r>
    </w:p>
    <w:p w:rsidR="005E3AC3" w:rsidRDefault="00F1072C">
      <w:pPr>
        <w:pStyle w:val="ConsPlusNormal"/>
        <w:ind w:firstLine="540"/>
        <w:rPr>
          <w:rFonts w:ascii="Times New Roman" w:hAnsi="Times New Roman"/>
          <w:sz w:val="28"/>
        </w:rPr>
      </w:pPr>
      <w:hyperlink w:anchor="P414" w:history="1">
        <w:r w:rsidR="00444E49">
          <w:rPr>
            <w:rFonts w:ascii="Times New Roman" w:hAnsi="Times New Roman"/>
            <w:sz w:val="28"/>
          </w:rPr>
          <w:t>информацию</w:t>
        </w:r>
      </w:hyperlink>
      <w:r w:rsidR="00444E49">
        <w:rPr>
          <w:rFonts w:ascii="Times New Roman" w:hAnsi="Times New Roman"/>
          <w:sz w:val="28"/>
        </w:rPr>
        <w:t xml:space="preserve"> об объекте недвижимого имущества, приобретаемого в муниципальную собственность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 </w:t>
      </w:r>
      <w:r w:rsidR="00444E49">
        <w:rPr>
          <w:rFonts w:ascii="Times New Roman" w:hAnsi="Times New Roman"/>
          <w:sz w:val="28"/>
        </w:rPr>
        <w:t>за счет средств областного и местного бюджетов, по форме согласно приложению № 2 к настоящим Правилам.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регистрируется в Администрации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отраслевых (функциональных) органах по курируемым направлениям в день ее поступления.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отраслевой (функциональный) орган в течени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12 рабочих дней со дня регистрации заявки рассматривает ее и инициирует подготовку проекта решения о предоставлении субсидии (проект распоряжения Администрации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).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Субсидия предоставляется при наличии у </w:t>
      </w:r>
      <w:proofErr w:type="gramStart"/>
      <w:r>
        <w:rPr>
          <w:rFonts w:ascii="Times New Roman" w:hAnsi="Times New Roman"/>
          <w:sz w:val="28"/>
        </w:rPr>
        <w:t>организации</w:t>
      </w:r>
      <w:proofErr w:type="gramEnd"/>
      <w:r>
        <w:rPr>
          <w:rFonts w:ascii="Times New Roman" w:hAnsi="Times New Roman"/>
          <w:sz w:val="28"/>
        </w:rPr>
        <w:t xml:space="preserve"> утвержденной в установленном порядке проектной документации, положительного заключения государственной экспертизы, копии отчета об оценке приобретаемого объекта недвижимого имущества. 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Предоставление субсидии осуществляется в соответствии с соглашением о предоставлении субсидии, заключенным между Администрацией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, отраслевым (функциональным) органом, как получателем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предоставляющим субсидию организациям, и организацией (далее – соглашение о предоставлении субсидии)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на срок, не превышающий срок действия утвержденных получателю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предоставляющему субсидию, лимитов бюджетных обязательств на предоставление субсидии.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Соглашение о предоставлении субсидии может быть заключено в отношении нескольких объектов капитального строительства и (или) недвижимого имущества. Соглашение о предоставлении субсидии и 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типовыми формами, утверждаемыми правовым актом Администрации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и отраслевыми (функциональными) органами – главным распорядителем.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Соглашение о предоставлении субсидии, за исключением субсидии, предоставляемой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3.5.1. </w:t>
      </w:r>
      <w:proofErr w:type="gramStart"/>
      <w:r>
        <w:rPr>
          <w:rFonts w:ascii="Times New Roman" w:hAnsi="Times New Roman"/>
          <w:sz w:val="28"/>
        </w:rPr>
        <w:t>Цель и значения результатов предоставления субсидии и ее объем с распределением по годам в отношении каждого объекта капитального строительства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 недвижимого имущества, рассчитанной в ценах соответствующих лет стоимости таких объектов (сметной или предполагаемой (предельной) стоимости объекта капитального строительства либо стоимости приобретения объекта</w:t>
      </w:r>
      <w:proofErr w:type="gramEnd"/>
      <w:r>
        <w:rPr>
          <w:rFonts w:ascii="Times New Roman" w:hAnsi="Times New Roman"/>
          <w:sz w:val="28"/>
        </w:rPr>
        <w:t xml:space="preserve"> недвижимого имущества в муниципальную </w:t>
      </w:r>
      <w:r>
        <w:rPr>
          <w:rFonts w:ascii="Times New Roman" w:hAnsi="Times New Roman"/>
          <w:sz w:val="28"/>
        </w:rPr>
        <w:lastRenderedPageBreak/>
        <w:t xml:space="preserve">собственность), соответствующих решению, а также с указанием общего объема капитальных вложений в объекты, указанные в настоящем подпункте, за счет всех источников финансового обеспечения, в том числе объема предоставляемой субсидии, соответствующего решению. </w:t>
      </w:r>
    </w:p>
    <w:p w:rsidR="005E3AC3" w:rsidRDefault="00444E49">
      <w:pPr>
        <w:rPr>
          <w:sz w:val="28"/>
        </w:rPr>
      </w:pPr>
      <w:r>
        <w:rPr>
          <w:sz w:val="28"/>
        </w:rPr>
        <w:t>3.5.2. Положения, устанавливающие права и обязанности сторон соглашения о предоставлении субсидии, и порядок их взаимодействия при реализации соглашения о предоставлении субсидии.</w:t>
      </w:r>
    </w:p>
    <w:p w:rsidR="005E3AC3" w:rsidRDefault="00444E49">
      <w:pPr>
        <w:rPr>
          <w:sz w:val="28"/>
        </w:rPr>
      </w:pPr>
      <w:r>
        <w:rPr>
          <w:sz w:val="28"/>
        </w:rPr>
        <w:t>3.5.3. Условие о соблюдении организацией при использовании субсидии положений, установленных законодательством Российской Федерации о контрактной системе в сфере закупок товаров, работ, услуг для обеспечения государственных нужд.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3.5.4. Положения, устанавливающие обязанность организации, за исключением муниципального унитарного предприятия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, по открытию лицевого счета для учета операций с субсидиями в Управлении Федерального казначейства по Ростовской области.</w:t>
      </w:r>
    </w:p>
    <w:p w:rsidR="005E3AC3" w:rsidRDefault="00444E49">
      <w:pPr>
        <w:rPr>
          <w:sz w:val="28"/>
        </w:rPr>
      </w:pPr>
      <w:r>
        <w:rPr>
          <w:sz w:val="28"/>
        </w:rPr>
        <w:t>3.5.5. </w:t>
      </w:r>
      <w:proofErr w:type="gramStart"/>
      <w:r>
        <w:rPr>
          <w:sz w:val="28"/>
        </w:rPr>
        <w:t xml:space="preserve">Обязательство муниципального унитарного предприятия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ос</w:t>
      </w:r>
      <w:r>
        <w:rPr>
          <w:sz w:val="28"/>
        </w:rPr>
        <w:t>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 элементами реставрации, техническому перевооружению) объектов капитального строительства, аудита проектной документации, проведение государственной экспертизы проектной документации, включающей проверку достоверности</w:t>
      </w:r>
      <w:proofErr w:type="gramEnd"/>
      <w:r>
        <w:rPr>
          <w:sz w:val="28"/>
        </w:rPr>
        <w:t xml:space="preserve"> определения сметной стоимости строительства объектов капитального строительства в случаях, установленных частью 2 статьи 8</w:t>
      </w:r>
      <w:r>
        <w:rPr>
          <w:sz w:val="28"/>
          <w:vertAlign w:val="superscript"/>
        </w:rPr>
        <w:t xml:space="preserve">3 </w:t>
      </w:r>
      <w:r>
        <w:rPr>
          <w:sz w:val="28"/>
        </w:rPr>
        <w:t>Градостроительного кодекса Российской Федерации, и результатов инженерных изысканий,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субсидии.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3.5.6. Обязательство муниципального бюджетного учреждения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или муниципального автономного учреждения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>осуществлять расходы, связанные с проведением мероприятий, указанных в подпункте 3.5.5 настоящего пункта, без использования субсидии, если предоставление субсидии на эти цели не предусмотрено решением.</w:t>
      </w:r>
    </w:p>
    <w:p w:rsidR="005E3AC3" w:rsidRDefault="00444E49">
      <w:pPr>
        <w:rPr>
          <w:sz w:val="28"/>
        </w:rPr>
      </w:pPr>
      <w:r>
        <w:rPr>
          <w:sz w:val="28"/>
        </w:rPr>
        <w:t>3.5.7. Сроки (порядок определения сроков) перечисления субсидии, а также положения, устанавливающие обязанность перечисления субсидии на лицевой счет, указанный в подпункте 3.5.4 настоящего пункта.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3.5.8. Положения, устанавливающие право получателя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, предоставляющего субсидию, на проведение проверок соблюдения организацией условий, установленных соглашением о предоставлении субсидии.</w:t>
      </w:r>
    </w:p>
    <w:p w:rsidR="005E3AC3" w:rsidRDefault="00444E49">
      <w:pPr>
        <w:rPr>
          <w:sz w:val="28"/>
        </w:rPr>
      </w:pPr>
      <w:r>
        <w:rPr>
          <w:sz w:val="28"/>
        </w:rPr>
        <w:t>3.5.9. </w:t>
      </w:r>
      <w:proofErr w:type="gramStart"/>
      <w:r>
        <w:rPr>
          <w:sz w:val="28"/>
        </w:rPr>
        <w:t xml:space="preserve">Порядок возврата организацией средств в объеме остатка не использованной на начало очередного финансового года перечисленной ей в предшествующем финансовом году субсидии в случае отсутствия решения получателя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</w:t>
      </w:r>
      <w:r>
        <w:rPr>
          <w:sz w:val="28"/>
        </w:rPr>
        <w:lastRenderedPageBreak/>
        <w:t>предоставляющего субсидию, о наличии потребности направления этих средств на цели предоставления субсидии на капитальные вложения, указанного в подпункте 3.5.1 настоящего пункта.</w:t>
      </w:r>
      <w:proofErr w:type="gramEnd"/>
    </w:p>
    <w:p w:rsidR="005E3AC3" w:rsidRDefault="00444E49">
      <w:pPr>
        <w:rPr>
          <w:sz w:val="28"/>
        </w:rPr>
      </w:pPr>
      <w:r>
        <w:rPr>
          <w:sz w:val="28"/>
        </w:rPr>
        <w:t>3.5.10. 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5E3AC3" w:rsidRDefault="00444E49">
      <w:pPr>
        <w:rPr>
          <w:sz w:val="28"/>
        </w:rPr>
      </w:pPr>
      <w:r>
        <w:rPr>
          <w:sz w:val="28"/>
        </w:rPr>
        <w:t>3.5.11. Положения, предусмат</w:t>
      </w:r>
      <w:r>
        <w:rPr>
          <w:spacing w:val="-20"/>
          <w:sz w:val="28"/>
        </w:rPr>
        <w:t>ри</w:t>
      </w:r>
      <w:r>
        <w:rPr>
          <w:sz w:val="28"/>
        </w:rPr>
        <w:t xml:space="preserve">вающие приостановление предоставления субсидии либо сокращение объема предоставляемой субсидии в связи с нарушением организацией условий о </w:t>
      </w:r>
      <w:proofErr w:type="spellStart"/>
      <w:r>
        <w:rPr>
          <w:sz w:val="28"/>
        </w:rPr>
        <w:t>софинансировании</w:t>
      </w:r>
      <w:proofErr w:type="spellEnd"/>
      <w:r>
        <w:rPr>
          <w:sz w:val="28"/>
        </w:rPr>
        <w:t xml:space="preserve"> капитальных вложений в объекты капитального строительства и (или) в объекты недвижимого имущества за счет иных источников финансирования, в случае, если решением предусмотрено указанное условие.</w:t>
      </w:r>
    </w:p>
    <w:p w:rsidR="005E3AC3" w:rsidRDefault="00444E49">
      <w:pPr>
        <w:rPr>
          <w:sz w:val="28"/>
        </w:rPr>
      </w:pPr>
      <w:r>
        <w:rPr>
          <w:sz w:val="28"/>
        </w:rPr>
        <w:t>3.5.12. Порядок и сроки представления организацией отчетности об использовании субсидии, а также о достижении значений результатов предоставления субсидий.</w:t>
      </w:r>
    </w:p>
    <w:p w:rsidR="005E3AC3" w:rsidRDefault="00444E49">
      <w:pPr>
        <w:rPr>
          <w:sz w:val="28"/>
        </w:rPr>
      </w:pPr>
      <w:r>
        <w:rPr>
          <w:sz w:val="28"/>
        </w:rPr>
        <w:t>3.5.13. </w:t>
      </w:r>
      <w:proofErr w:type="gramStart"/>
      <w:r>
        <w:rPr>
          <w:sz w:val="28"/>
        </w:rPr>
        <w:t xml:space="preserve">Случаи и порядок внесения изменений в соглашение о предоставлении субсидии, в том числе в случае уменьшения в соответствии с Бюджетным кодексом Российской Федерации получателю средств бюджета 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>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  <w:proofErr w:type="gramEnd"/>
    </w:p>
    <w:p w:rsidR="005E3AC3" w:rsidRDefault="00444E49">
      <w:pPr>
        <w:rPr>
          <w:sz w:val="28"/>
        </w:rPr>
      </w:pPr>
      <w:r>
        <w:rPr>
          <w:sz w:val="28"/>
        </w:rPr>
        <w:t xml:space="preserve">3.6. Соглашение о предоставлении субсидии в целях подготовки обоснования инвестиций и проведения его технологического и ценового аудита должно </w:t>
      </w:r>
      <w:proofErr w:type="gramStart"/>
      <w:r>
        <w:rPr>
          <w:sz w:val="28"/>
        </w:rPr>
        <w:t>содержать</w:t>
      </w:r>
      <w:proofErr w:type="gramEnd"/>
      <w:r>
        <w:rPr>
          <w:sz w:val="28"/>
        </w:rPr>
        <w:t xml:space="preserve"> в том числе положения, предусмотренные подпунктами 3.5.2 – 3.5.4, 3.5.7 – 3.5.13 пункта 3.5 настоящего раздела, а также цель, значения результатов предоставления субсидии и ее объем с распределением по годам в  отношении каждого объекта капитального строительства и (или) объекта недвижимого имущества с указанием его </w:t>
      </w:r>
      <w:proofErr w:type="gramStart"/>
      <w:r>
        <w:rPr>
          <w:sz w:val="28"/>
        </w:rPr>
        <w:t xml:space="preserve">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распоряжению Администрации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, предусмотренного пунктом 2.1 раздела 2 приложения № 2 к настоящему постановлению, сроков подготовки обоснования инвестиций и проведения его технологического и ценового аудита.</w:t>
      </w:r>
      <w:proofErr w:type="gramEnd"/>
    </w:p>
    <w:p w:rsidR="005E3AC3" w:rsidRDefault="00444E49">
      <w:pPr>
        <w:rPr>
          <w:sz w:val="28"/>
        </w:rPr>
      </w:pPr>
      <w:r>
        <w:rPr>
          <w:sz w:val="28"/>
        </w:rPr>
        <w:t>3.7. Субсидия не направляется на финансовое обеспечение следующих работ, если иное не предусмотрено решением о предоставлении субсидии:</w:t>
      </w:r>
    </w:p>
    <w:p w:rsidR="005E3AC3" w:rsidRDefault="00444E49">
      <w:pPr>
        <w:rPr>
          <w:sz w:val="28"/>
        </w:rPr>
      </w:pPr>
      <w:r>
        <w:rPr>
          <w:sz w:val="28"/>
        </w:rPr>
        <w:t>разработка проектной документации на объекты капитального строительства и проведение инженерных изысканий, выполняемых для подготовки такой проектной документации;</w:t>
      </w:r>
    </w:p>
    <w:p w:rsidR="005E3AC3" w:rsidRDefault="00444E49">
      <w:pPr>
        <w:rPr>
          <w:sz w:val="28"/>
        </w:rPr>
      </w:pPr>
      <w:r>
        <w:rPr>
          <w:sz w:val="28"/>
        </w:rPr>
        <w:t>проведение государственной экспертизы проектной документации и результатов инженерных изысканий;</w:t>
      </w:r>
    </w:p>
    <w:p w:rsidR="005E3AC3" w:rsidRDefault="00444E49">
      <w:pPr>
        <w:rPr>
          <w:sz w:val="28"/>
        </w:rPr>
      </w:pPr>
      <w:r>
        <w:rPr>
          <w:sz w:val="28"/>
        </w:rPr>
        <w:t>проведение аудита проектной документации.</w:t>
      </w:r>
    </w:p>
    <w:p w:rsidR="005E3AC3" w:rsidRDefault="00444E49">
      <w:pPr>
        <w:rPr>
          <w:sz w:val="28"/>
        </w:rPr>
      </w:pPr>
      <w:r>
        <w:rPr>
          <w:sz w:val="28"/>
        </w:rPr>
        <w:t>3.8. </w:t>
      </w:r>
      <w:proofErr w:type="gramStart"/>
      <w:r>
        <w:rPr>
          <w:sz w:val="28"/>
        </w:rPr>
        <w:t xml:space="preserve">При предоставлении организации субсидии, направленной на создание объектов капитального строительства или приобретение объектов недвижимого имущества в муниципальную собственность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за счет средств 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подлежащих </w:t>
      </w:r>
      <w:r>
        <w:rPr>
          <w:sz w:val="28"/>
        </w:rPr>
        <w:lastRenderedPageBreak/>
        <w:t xml:space="preserve">отображению в документах территориального планирования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но не предусмотренных указанными документами территориального планирования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отдел архитектуры, градостроительной деятельности и сопровождения инвестиционных проектов Администрации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>обеспечивает</w:t>
      </w:r>
      <w:proofErr w:type="gramEnd"/>
      <w:r>
        <w:rPr>
          <w:sz w:val="28"/>
        </w:rPr>
        <w:t xml:space="preserve"> внесение соответствующих изменений в указанные документы территориального планирования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>в пятимесячный срок со дня принятия решения о предоставлении субсидии.</w:t>
      </w:r>
    </w:p>
    <w:p w:rsidR="005E3AC3" w:rsidRDefault="00444E49">
      <w:pPr>
        <w:ind w:right="5551" w:firstLine="0"/>
        <w:rPr>
          <w:sz w:val="28"/>
        </w:rPr>
      </w:pPr>
      <w:r>
        <w:rPr>
          <w:sz w:val="28"/>
        </w:rPr>
        <w:t> </w:t>
      </w:r>
    </w:p>
    <w:p w:rsidR="005E3AC3" w:rsidRDefault="005E3AC3">
      <w:pPr>
        <w:pStyle w:val="ConsPlusNormal"/>
        <w:ind w:firstLine="540"/>
        <w:rPr>
          <w:rFonts w:ascii="Times New Roman" w:hAnsi="Times New Roman"/>
          <w:sz w:val="28"/>
        </w:rPr>
      </w:pPr>
    </w:p>
    <w:p w:rsidR="005E3AC3" w:rsidRDefault="005E3AC3">
      <w:pPr>
        <w:pStyle w:val="ConsPlusNormal"/>
        <w:ind w:firstLine="540"/>
        <w:rPr>
          <w:rFonts w:ascii="Times New Roman" w:hAnsi="Times New Roman"/>
          <w:sz w:val="28"/>
        </w:rPr>
      </w:pPr>
    </w:p>
    <w:p w:rsidR="005E3AC3" w:rsidRDefault="008903EF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F27FFB" w:rsidRDefault="00F27FFB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p w:rsidR="00646840" w:rsidRDefault="00646840" w:rsidP="00646840">
      <w:pPr>
        <w:pStyle w:val="ConsPlusNormal"/>
        <w:ind w:left="3545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1 </w:t>
      </w:r>
    </w:p>
    <w:p w:rsidR="00646840" w:rsidRDefault="00646840" w:rsidP="00646840">
      <w:pPr>
        <w:pStyle w:val="ConsPlusNormal"/>
        <w:ind w:left="3545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Правилам осуществления капитальных вложений</w:t>
      </w:r>
    </w:p>
    <w:p w:rsidR="00646840" w:rsidRDefault="00646840" w:rsidP="00646840">
      <w:pPr>
        <w:pStyle w:val="ConsPlusNormal"/>
        <w:ind w:left="283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объекты муниципальной собственности </w:t>
      </w:r>
      <w:r w:rsidR="00C045A0">
        <w:rPr>
          <w:rFonts w:ascii="Times New Roman" w:hAnsi="Times New Roman"/>
          <w:sz w:val="28"/>
        </w:rPr>
        <w:t>Ивановского</w:t>
      </w:r>
      <w:r>
        <w:rPr>
          <w:rFonts w:ascii="Times New Roman" w:hAnsi="Times New Roman"/>
          <w:sz w:val="28"/>
        </w:rPr>
        <w:t xml:space="preserve"> сельского поселения и (или) в приобретение объектов недвижимого имущества в муниципальную собственность за счет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5E3AC3" w:rsidRDefault="005E3AC3">
      <w:pPr>
        <w:pStyle w:val="ConsPlusNormal"/>
        <w:ind w:left="4254" w:firstLine="0"/>
        <w:jc w:val="center"/>
        <w:outlineLvl w:val="1"/>
        <w:rPr>
          <w:rFonts w:ascii="Times New Roman" w:hAnsi="Times New Roman"/>
          <w:sz w:val="28"/>
        </w:rPr>
      </w:pPr>
    </w:p>
    <w:p w:rsidR="005E3AC3" w:rsidRDefault="005E3AC3">
      <w:pPr>
        <w:pStyle w:val="ConsPlusNonformat"/>
        <w:ind w:left="2835" w:firstLine="0"/>
        <w:rPr>
          <w:rFonts w:ascii="Times New Roman" w:hAnsi="Times New Roman"/>
          <w:sz w:val="28"/>
        </w:rPr>
      </w:pPr>
    </w:p>
    <w:p w:rsidR="005E3AC3" w:rsidRDefault="005E3AC3">
      <w:pPr>
        <w:pStyle w:val="ConsPlusNonformat"/>
        <w:rPr>
          <w:rFonts w:ascii="Times New Roman" w:hAnsi="Times New Roman"/>
          <w:sz w:val="28"/>
        </w:rPr>
      </w:pP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bookmarkStart w:id="3" w:name="P179"/>
      <w:bookmarkEnd w:id="3"/>
      <w:r>
        <w:rPr>
          <w:rFonts w:ascii="Times New Roman" w:hAnsi="Times New Roman"/>
          <w:sz w:val="28"/>
        </w:rPr>
        <w:t>ИНФОРМАЦИЯ</w:t>
      </w: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объекте капитального строительства</w:t>
      </w: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</w:t>
      </w: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(наименование объекта капитального строительства</w:t>
      </w:r>
      <w:proofErr w:type="gramEnd"/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проектной документации)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инвестирования (субсидирования)___________________________</w:t>
      </w:r>
    </w:p>
    <w:p w:rsidR="005E3AC3" w:rsidRDefault="00444E49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главного распорядителя средств местного бюджета_____________</w:t>
      </w:r>
    </w:p>
    <w:p w:rsidR="005E3AC3" w:rsidRDefault="00444E49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получателя бюджетных средств *___________________________</w:t>
      </w:r>
    </w:p>
    <w:p w:rsidR="005E3AC3" w:rsidRDefault="00444E49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технического заказчика*__________________________________</w:t>
      </w:r>
    </w:p>
    <w:p w:rsidR="005E3AC3" w:rsidRDefault="00444E49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застройщика*___________________________________________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5E3AC3">
      <w:pPr>
        <w:pStyle w:val="ConsPlusNormal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8"/>
        <w:gridCol w:w="5953"/>
        <w:gridCol w:w="1304"/>
        <w:gridCol w:w="1426"/>
      </w:tblGrid>
      <w:tr w:rsidR="005E3AC3">
        <w:trPr>
          <w:trHeight w:val="105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  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Единица измерения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Значение показателя</w:t>
            </w:r>
          </w:p>
        </w:tc>
      </w:tr>
      <w:tr w:rsidR="005E3AC3">
        <w:trPr>
          <w:trHeight w:val="41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5E3AC3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ind w:firstLine="39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Мощность (прирост мощности) объекта капитального строительства, подлежащего вводу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ind w:firstLine="39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ввода в эксплуатацию объекта капитального строительства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ind w:firstLine="39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Реквизиты государственной экспертизы проектной документации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</w:tbl>
    <w:p w:rsidR="005E3AC3" w:rsidRDefault="005E3AC3">
      <w:pPr>
        <w:sectPr w:rsidR="005E3AC3">
          <w:pgSz w:w="11908" w:h="16848"/>
          <w:pgMar w:top="850" w:right="567" w:bottom="833" w:left="1417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4422"/>
        <w:gridCol w:w="2494"/>
        <w:gridCol w:w="1084"/>
        <w:gridCol w:w="2098"/>
        <w:gridCol w:w="1077"/>
        <w:gridCol w:w="1361"/>
        <w:gridCol w:w="1361"/>
      </w:tblGrid>
      <w:tr w:rsidR="005E3AC3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8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 финансового обеспечения</w:t>
            </w:r>
          </w:p>
        </w:tc>
      </w:tr>
      <w:tr w:rsidR="005E3AC3">
        <w:trPr>
          <w:trHeight w:val="446"/>
        </w:trPr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</w:pP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показателя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Источник финансирования</w:t>
            </w:r>
          </w:p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(тыс. рублей)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5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</w:t>
            </w: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предшествующий период </w:t>
            </w:r>
            <w:r>
              <w:rPr>
                <w:rFonts w:ascii="Times New Roman" w:hAnsi="Times New Roman"/>
                <w:sz w:val="26"/>
                <w:u w:val="single"/>
              </w:rPr>
              <w:t>&lt;**&gt;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текущий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первый год планового периода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второй год планового периода</w:t>
            </w:r>
          </w:p>
        </w:tc>
      </w:tr>
      <w:tr w:rsidR="005E3AC3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158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96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45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rPr>
                <w:rFonts w:ascii="Times New Roman" w:hAnsi="Times New Roman"/>
                <w:sz w:val="26"/>
              </w:rPr>
            </w:pPr>
            <w:bookmarkStart w:id="4" w:name="P240"/>
            <w:bookmarkEnd w:id="4"/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45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</w:tr>
      <w:tr w:rsidR="005E3AC3"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числе: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Подготовка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Общий (предельный) объем </w:t>
            </w:r>
            <w:r>
              <w:rPr>
                <w:rFonts w:ascii="Times New Roman" w:hAnsi="Times New Roman"/>
                <w:sz w:val="26"/>
              </w:rPr>
              <w:lastRenderedPageBreak/>
              <w:t>(бюджетных инвестиций, субсидии, направляемой на осуществление капитального строительства или подготовку обоснования инвестиций и проведение его технологического и ценового аудита)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</w:pPr>
          </w:p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Общий размер средств организации, направляемых на осуществление капитальных вложений в объекты капитального строительства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числе: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Подготовка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</w:tbl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5E3AC3" w:rsidRDefault="00444E49">
      <w:pPr>
        <w:pStyle w:val="ConsPlusNormal"/>
        <w:spacing w:before="220"/>
        <w:ind w:firstLine="540"/>
        <w:rPr>
          <w:rFonts w:ascii="Times New Roman" w:hAnsi="Times New Roman"/>
          <w:sz w:val="28"/>
        </w:rPr>
      </w:pPr>
      <w:bookmarkStart w:id="5" w:name="P385"/>
      <w:bookmarkEnd w:id="5"/>
      <w:r>
        <w:rPr>
          <w:rFonts w:ascii="Times New Roman" w:hAnsi="Times New Roman"/>
          <w:sz w:val="28"/>
        </w:rPr>
        <w:t>&lt;*&gt; В случае предоставления субсидии на осуществление капитальных вложений в объекты капитального строительства.</w:t>
      </w:r>
    </w:p>
    <w:p w:rsidR="005E3AC3" w:rsidRDefault="00444E49">
      <w:pPr>
        <w:pStyle w:val="ConsPlusNormal"/>
        <w:spacing w:before="220"/>
        <w:ind w:firstLine="540"/>
        <w:rPr>
          <w:rFonts w:ascii="Times New Roman" w:hAnsi="Times New Roman"/>
          <w:sz w:val="28"/>
        </w:rPr>
      </w:pPr>
      <w:bookmarkStart w:id="6" w:name="P386"/>
      <w:bookmarkEnd w:id="6"/>
      <w:r>
        <w:rPr>
          <w:rFonts w:ascii="Times New Roman" w:hAnsi="Times New Roman"/>
          <w:sz w:val="28"/>
        </w:rPr>
        <w:lastRenderedPageBreak/>
        <w:t xml:space="preserve">&lt;**&gt; Объем финансового обеспечения в </w:t>
      </w:r>
      <w:hyperlink w:anchor="P240" w:history="1">
        <w:r>
          <w:rPr>
            <w:rFonts w:ascii="Times New Roman" w:hAnsi="Times New Roman"/>
            <w:sz w:val="28"/>
          </w:rPr>
          <w:t>графе 4</w:t>
        </w:r>
      </w:hyperlink>
      <w:r>
        <w:rPr>
          <w:rFonts w:ascii="Times New Roman" w:hAnsi="Times New Roman"/>
          <w:sz w:val="28"/>
        </w:rPr>
        <w:t xml:space="preserve"> отражается одной суммой без распределения по годам.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организации ___________ _______________ (ФИО)</w:t>
      </w:r>
    </w:p>
    <w:p w:rsidR="005E3AC3" w:rsidRDefault="00444E49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(подпись)</w:t>
      </w:r>
    </w:p>
    <w:p w:rsidR="005E3AC3" w:rsidRDefault="005E3AC3">
      <w:pPr>
        <w:pStyle w:val="ConsPlusNormal"/>
        <w:rPr>
          <w:rFonts w:ascii="Times New Roman" w:hAnsi="Times New Roman"/>
          <w:sz w:val="26"/>
        </w:rPr>
      </w:pPr>
    </w:p>
    <w:p w:rsidR="005E3AC3" w:rsidRDefault="005E3AC3">
      <w:pPr>
        <w:pStyle w:val="ConsPlusNormal"/>
        <w:rPr>
          <w:rFonts w:ascii="Times New Roman" w:hAnsi="Times New Roman"/>
          <w:sz w:val="26"/>
        </w:rPr>
      </w:pPr>
    </w:p>
    <w:p w:rsidR="005E3AC3" w:rsidRDefault="005E3AC3">
      <w:pPr>
        <w:sectPr w:rsidR="005E3AC3">
          <w:headerReference w:type="default" r:id="rId15"/>
          <w:pgSz w:w="16848" w:h="11908" w:orient="landscape"/>
          <w:pgMar w:top="850" w:right="567" w:bottom="833" w:left="1417" w:header="0" w:footer="0" w:gutter="0"/>
          <w:cols w:space="720"/>
        </w:sectPr>
      </w:pPr>
    </w:p>
    <w:p w:rsidR="005E3AC3" w:rsidRDefault="00444E49">
      <w:pPr>
        <w:pStyle w:val="ConsPlusNormal"/>
        <w:ind w:left="3545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2 </w:t>
      </w:r>
    </w:p>
    <w:p w:rsidR="005E3AC3" w:rsidRDefault="00444E49">
      <w:pPr>
        <w:pStyle w:val="ConsPlusNormal"/>
        <w:ind w:left="3545"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Правилам осуществления капитальных вложений</w:t>
      </w:r>
    </w:p>
    <w:p w:rsidR="005E3AC3" w:rsidRDefault="00444E49">
      <w:pPr>
        <w:pStyle w:val="ConsPlusNormal"/>
        <w:ind w:left="283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объекты муниципальной собственности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и (или) в приобретение объектов недвижимого имущества в муниципальную собственность за счет средств бюджета </w:t>
      </w:r>
      <w:r w:rsidR="00C045A0"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</w:p>
    <w:p w:rsidR="005E3AC3" w:rsidRDefault="005E3AC3">
      <w:pPr>
        <w:pStyle w:val="ConsPlusNonformat"/>
        <w:ind w:left="2836" w:firstLine="0"/>
        <w:jc w:val="center"/>
        <w:rPr>
          <w:rFonts w:ascii="Times New Roman" w:hAnsi="Times New Roman"/>
          <w:sz w:val="28"/>
        </w:rPr>
      </w:pPr>
    </w:p>
    <w:p w:rsidR="005E3AC3" w:rsidRDefault="005E3AC3">
      <w:pPr>
        <w:pStyle w:val="ConsPlusNonformat"/>
        <w:ind w:left="2836" w:firstLine="0"/>
        <w:jc w:val="center"/>
        <w:rPr>
          <w:rFonts w:ascii="Times New Roman" w:hAnsi="Times New Roman"/>
          <w:sz w:val="28"/>
        </w:rPr>
      </w:pPr>
    </w:p>
    <w:p w:rsidR="005E3AC3" w:rsidRDefault="005E3AC3">
      <w:pPr>
        <w:pStyle w:val="ConsPlusNonformat"/>
        <w:rPr>
          <w:rFonts w:ascii="Times New Roman" w:hAnsi="Times New Roman"/>
          <w:sz w:val="28"/>
        </w:rPr>
      </w:pP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bookmarkStart w:id="7" w:name="P414"/>
      <w:bookmarkEnd w:id="7"/>
      <w:r>
        <w:rPr>
          <w:rFonts w:ascii="Times New Roman" w:hAnsi="Times New Roman"/>
          <w:sz w:val="28"/>
        </w:rPr>
        <w:t>ИНФОРМАЦИЯ</w:t>
      </w: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объекте недвижимого имущества,</w:t>
      </w: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приобретаемого</w:t>
      </w:r>
      <w:proofErr w:type="gramEnd"/>
      <w:r>
        <w:rPr>
          <w:rFonts w:ascii="Times New Roman" w:hAnsi="Times New Roman"/>
          <w:sz w:val="28"/>
        </w:rPr>
        <w:t xml:space="preserve"> в муниципальную собственность</w:t>
      </w:r>
    </w:p>
    <w:p w:rsidR="005E3AC3" w:rsidRDefault="00C045A0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 </w:t>
      </w:r>
      <w:r w:rsidR="00444E49">
        <w:rPr>
          <w:rFonts w:ascii="Times New Roman" w:hAnsi="Times New Roman"/>
          <w:sz w:val="28"/>
        </w:rPr>
        <w:t xml:space="preserve">за счет средств бюджета </w:t>
      </w:r>
      <w:r>
        <w:rPr>
          <w:rFonts w:ascii="Times New Roman" w:hAnsi="Times New Roman"/>
          <w:sz w:val="28"/>
        </w:rPr>
        <w:t>Ивановского</w:t>
      </w:r>
      <w:r w:rsidR="008903EF">
        <w:rPr>
          <w:rFonts w:ascii="Times New Roman" w:hAnsi="Times New Roman"/>
          <w:sz w:val="28"/>
        </w:rPr>
        <w:t xml:space="preserve"> сельского поселения</w:t>
      </w:r>
    </w:p>
    <w:p w:rsidR="005E3AC3" w:rsidRDefault="005E3AC3">
      <w:pPr>
        <w:pStyle w:val="ConsPlusNonformat"/>
        <w:jc w:val="center"/>
        <w:rPr>
          <w:rFonts w:ascii="Times New Roman" w:hAnsi="Times New Roman"/>
          <w:sz w:val="28"/>
        </w:rPr>
      </w:pP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</w:t>
      </w: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(наименование объекта недвижимого имущества,</w:t>
      </w:r>
      <w:proofErr w:type="gramEnd"/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приобретаемого в форме осуществления бюджетных инвестиций</w:t>
      </w:r>
    </w:p>
    <w:p w:rsidR="005E3AC3" w:rsidRDefault="00444E49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капитальных вложений, с использованием субсидии)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3"/>
        <w:gridCol w:w="5953"/>
        <w:gridCol w:w="1304"/>
        <w:gridCol w:w="1454"/>
      </w:tblGrid>
      <w:tr w:rsidR="005E3AC3">
        <w:trPr>
          <w:trHeight w:val="1032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Единица измерения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Значение показателя</w:t>
            </w:r>
          </w:p>
        </w:tc>
      </w:tr>
      <w:tr w:rsidR="005E3AC3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left="227" w:firstLine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left="227" w:hanging="22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left="227" w:hanging="22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left="227" w:hanging="227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4</w:t>
            </w:r>
          </w:p>
        </w:tc>
      </w:tr>
      <w:tr w:rsidR="005E3AC3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22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Мощность объекта недвижимого имущества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22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приобретения объекта недвижимого имущества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</w:tbl>
    <w:p w:rsidR="005E3AC3" w:rsidRDefault="005E3AC3">
      <w:pPr>
        <w:sectPr w:rsidR="005E3AC3">
          <w:headerReference w:type="default" r:id="rId16"/>
          <w:pgSz w:w="11908" w:h="16848"/>
          <w:pgMar w:top="850" w:right="567" w:bottom="833" w:left="1417" w:header="0" w:footer="0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2494"/>
        <w:gridCol w:w="1027"/>
        <w:gridCol w:w="2046"/>
        <w:gridCol w:w="1287"/>
        <w:gridCol w:w="1756"/>
        <w:gridCol w:w="1464"/>
      </w:tblGrid>
      <w:tr w:rsidR="005E3AC3">
        <w:tc>
          <w:tcPr>
            <w:tcW w:w="14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453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Объем финансового обеспечения</w:t>
            </w:r>
          </w:p>
        </w:tc>
      </w:tr>
      <w:tr w:rsidR="005E3AC3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показателя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Источник финансирования (тыс. рублей)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6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том числе</w:t>
            </w:r>
          </w:p>
        </w:tc>
      </w:tr>
      <w:tr w:rsidR="005E3AC3">
        <w:trPr>
          <w:trHeight w:val="1234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предшествующий период </w:t>
            </w:r>
            <w:hyperlink w:anchor="P543" w:history="1">
              <w:r>
                <w:rPr>
                  <w:rFonts w:ascii="Times New Roman" w:hAnsi="Times New Roman"/>
                  <w:sz w:val="26"/>
                </w:rPr>
                <w:t>&lt;**&gt;</w:t>
              </w:r>
            </w:hyperlink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текущий год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первый год планового периода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второй год планового периода</w:t>
            </w:r>
          </w:p>
        </w:tc>
      </w:tr>
      <w:tr w:rsidR="005E3AC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ind w:firstLine="11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113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</w:tr>
      <w:tr w:rsidR="005E3AC3">
        <w:trPr>
          <w:trHeight w:val="411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rPr>
          <w:trHeight w:val="36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rPr>
          <w:trHeight w:val="38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Общий (предельный) объем (бюджетных инвестиций, субсидии, направляемой на приобретение объекта недвижимого имущества)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rPr>
          <w:trHeight w:val="634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5E3AC3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rPr>
          <w:trHeight w:val="40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rPr>
          <w:trHeight w:val="393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Общий размер средств организации, </w:t>
            </w:r>
            <w:r>
              <w:rPr>
                <w:rFonts w:ascii="Times New Roman" w:hAnsi="Times New Roman"/>
                <w:sz w:val="26"/>
              </w:rPr>
              <w:lastRenderedPageBreak/>
              <w:t xml:space="preserve">направляемых на приобретение объектов недвижимого имущества </w:t>
            </w:r>
            <w:hyperlink w:anchor="P542" w:history="1">
              <w:r>
                <w:rPr>
                  <w:rFonts w:ascii="Times New Roman" w:hAnsi="Times New Roman"/>
                  <w:sz w:val="26"/>
                </w:rPr>
                <w:t>&lt;*&gt;</w:t>
              </w:r>
            </w:hyperlink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всего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  <w:tr w:rsidR="005E3AC3">
        <w:trPr>
          <w:trHeight w:val="36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444E49">
            <w:pPr>
              <w:pStyle w:val="ConsPlusNormal"/>
              <w:ind w:firstLine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источники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AC3" w:rsidRDefault="005E3AC3">
            <w:pPr>
              <w:pStyle w:val="ConsPlusNormal"/>
              <w:rPr>
                <w:rFonts w:ascii="Times New Roman" w:hAnsi="Times New Roman"/>
                <w:sz w:val="26"/>
              </w:rPr>
            </w:pPr>
          </w:p>
        </w:tc>
      </w:tr>
    </w:tbl>
    <w:p w:rsidR="005E3AC3" w:rsidRDefault="00444E49">
      <w:pPr>
        <w:pStyle w:val="ConsPlusNormal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5E3AC3" w:rsidRDefault="00444E49">
      <w:pPr>
        <w:pStyle w:val="ConsPlusNormal"/>
        <w:spacing w:before="220"/>
        <w:ind w:firstLine="540"/>
        <w:rPr>
          <w:rFonts w:ascii="Times New Roman" w:hAnsi="Times New Roman"/>
          <w:sz w:val="28"/>
        </w:rPr>
      </w:pPr>
      <w:bookmarkStart w:id="8" w:name="P542"/>
      <w:bookmarkEnd w:id="8"/>
      <w:r>
        <w:rPr>
          <w:rFonts w:ascii="Times New Roman" w:hAnsi="Times New Roman"/>
          <w:sz w:val="28"/>
        </w:rPr>
        <w:t>&lt;*&gt; В случае предоставления субсидии на осуществление капитальных вложений в объекты капитального строительства.</w:t>
      </w:r>
    </w:p>
    <w:p w:rsidR="005E3AC3" w:rsidRDefault="00444E49">
      <w:pPr>
        <w:pStyle w:val="ConsPlusNormal"/>
        <w:spacing w:before="220"/>
        <w:ind w:firstLine="540"/>
        <w:rPr>
          <w:rFonts w:ascii="Times New Roman" w:hAnsi="Times New Roman"/>
          <w:sz w:val="28"/>
        </w:rPr>
      </w:pPr>
      <w:bookmarkStart w:id="9" w:name="P543"/>
      <w:bookmarkEnd w:id="9"/>
      <w:r>
        <w:rPr>
          <w:rFonts w:ascii="Times New Roman" w:hAnsi="Times New Roman"/>
          <w:sz w:val="28"/>
        </w:rPr>
        <w:t>&lt;**&gt;Объем финансового обеспечения в графе 4 отражается одной суммой без распределения по годам.</w:t>
      </w:r>
    </w:p>
    <w:p w:rsidR="005E3AC3" w:rsidRDefault="005E3AC3">
      <w:pPr>
        <w:pStyle w:val="ConsPlusNormal"/>
        <w:rPr>
          <w:rFonts w:ascii="Times New Roman" w:hAnsi="Times New Roman"/>
          <w:sz w:val="28"/>
        </w:rPr>
      </w:pPr>
    </w:p>
    <w:p w:rsidR="005E3AC3" w:rsidRDefault="00444E49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организации ___________ _______________ (ФИО)».</w:t>
      </w:r>
    </w:p>
    <w:p w:rsidR="005E3AC3" w:rsidRDefault="00444E49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(подпись)</w:t>
      </w:r>
    </w:p>
    <w:p w:rsidR="005E3AC3" w:rsidRDefault="005E3AC3">
      <w:pPr>
        <w:sectPr w:rsidR="005E3AC3">
          <w:headerReference w:type="default" r:id="rId17"/>
          <w:pgSz w:w="16848" w:h="11908" w:orient="landscape"/>
          <w:pgMar w:top="850" w:right="567" w:bottom="833" w:left="1417" w:header="0" w:footer="0" w:gutter="0"/>
          <w:cols w:space="720"/>
        </w:sectPr>
      </w:pPr>
    </w:p>
    <w:p w:rsidR="00CE6C76" w:rsidRPr="005C7938" w:rsidRDefault="00CE6C76" w:rsidP="00CE6C76">
      <w:pPr>
        <w:pageBreakBefore/>
        <w:widowControl w:val="0"/>
        <w:autoSpaceDE w:val="0"/>
        <w:autoSpaceDN w:val="0"/>
        <w:ind w:left="5664"/>
        <w:rPr>
          <w:sz w:val="28"/>
          <w:szCs w:val="28"/>
        </w:rPr>
      </w:pPr>
      <w:r w:rsidRPr="005C793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CE6C76" w:rsidRDefault="00CE6C76" w:rsidP="00CE6C7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5C7938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</w:t>
      </w:r>
    </w:p>
    <w:p w:rsidR="00CE6C76" w:rsidRPr="005C7938" w:rsidRDefault="00CE6C76" w:rsidP="00CE6C7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045A0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</w:p>
    <w:p w:rsidR="00CE6C76" w:rsidRDefault="00CE6C76" w:rsidP="00CE6C76">
      <w:pPr>
        <w:ind w:left="1559" w:right="116" w:firstLine="0"/>
        <w:jc w:val="right"/>
        <w:rPr>
          <w:sz w:val="28"/>
        </w:rPr>
      </w:pPr>
      <w:r w:rsidRPr="00C327FC">
        <w:rPr>
          <w:sz w:val="28"/>
          <w:szCs w:val="28"/>
        </w:rPr>
        <w:t xml:space="preserve">от </w:t>
      </w:r>
      <w:r w:rsidR="00CB4AE1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CB4AE1">
        <w:rPr>
          <w:sz w:val="28"/>
          <w:szCs w:val="28"/>
        </w:rPr>
        <w:t>10</w:t>
      </w:r>
      <w:r>
        <w:rPr>
          <w:sz w:val="28"/>
          <w:szCs w:val="28"/>
        </w:rPr>
        <w:t xml:space="preserve">.2023 </w:t>
      </w:r>
      <w:r w:rsidRPr="00C327FC">
        <w:rPr>
          <w:sz w:val="28"/>
          <w:szCs w:val="28"/>
        </w:rPr>
        <w:sym w:font="Times New Roman" w:char="2116"/>
      </w:r>
      <w:r w:rsidR="00CB4AE1">
        <w:rPr>
          <w:sz w:val="28"/>
          <w:szCs w:val="28"/>
        </w:rPr>
        <w:t xml:space="preserve"> 62</w:t>
      </w:r>
      <w:bookmarkStart w:id="10" w:name="_GoBack"/>
      <w:bookmarkEnd w:id="10"/>
    </w:p>
    <w:p w:rsidR="005E3AC3" w:rsidRDefault="00444E49">
      <w:pPr>
        <w:ind w:left="6236" w:firstLine="0"/>
        <w:jc w:val="center"/>
        <w:rPr>
          <w:sz w:val="28"/>
        </w:rPr>
      </w:pPr>
      <w:r>
        <w:rPr>
          <w:sz w:val="28"/>
        </w:rPr>
        <w:t> </w:t>
      </w:r>
    </w:p>
    <w:p w:rsidR="005E3AC3" w:rsidRDefault="005E3AC3">
      <w:pPr>
        <w:ind w:left="5527" w:firstLine="0"/>
        <w:jc w:val="center"/>
        <w:rPr>
          <w:sz w:val="28"/>
        </w:rPr>
      </w:pP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  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ПРАВИЛА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принятия решений об осуществлении бюджетных инвестиций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в форме капитальных вложений и предоставлении субсидии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 xml:space="preserve">на осуществление капитальных вложений в объекты капитального строительства муниципальной собственности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 xml:space="preserve">и (или) в приобретение объектов недвижимого имущества в муниципальную собственность за счет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 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 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1.1. Настоящие Правила устанавливают порядок принятия решений о подготовке и реализации бюджетных инвестиций и предоставлении муниципальным бюджетным и муниципальным автономным учреждениям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муниципальным унитарным предприятиям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</w:t>
      </w:r>
      <w:proofErr w:type="gramStart"/>
      <w:r w:rsidR="008903EF">
        <w:rPr>
          <w:sz w:val="28"/>
        </w:rPr>
        <w:t>я</w:t>
      </w:r>
      <w:r>
        <w:rPr>
          <w:sz w:val="28"/>
        </w:rPr>
        <w:t>(</w:t>
      </w:r>
      <w:proofErr w:type="gramEnd"/>
      <w:r>
        <w:rPr>
          <w:sz w:val="28"/>
        </w:rPr>
        <w:t xml:space="preserve">далее – организация) бюджетных ассигнований из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в виде субсидии на осуществление учреждениями и предприятиями капитальных вложений в строительство (реконструкцию, в том числе с элементами реставрации, техническое перевооружение) объектов капитального строительства  муниципальной собственности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и приобретение объектов недвижимого имущества в муниципальную собственность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включенных в муниципальные  программы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</w:t>
      </w:r>
      <w:proofErr w:type="gramStart"/>
      <w:r w:rsidR="008903EF">
        <w:rPr>
          <w:sz w:val="28"/>
        </w:rPr>
        <w:t>я</w:t>
      </w:r>
      <w:r>
        <w:rPr>
          <w:sz w:val="28"/>
        </w:rPr>
        <w:t>(</w:t>
      </w:r>
      <w:proofErr w:type="gramEnd"/>
      <w:r>
        <w:rPr>
          <w:sz w:val="28"/>
        </w:rPr>
        <w:t>далее соответственно – решение, объекты капитального строительства, объекты недвижимого имущества, субсидия).</w:t>
      </w:r>
    </w:p>
    <w:p w:rsidR="005E3AC3" w:rsidRDefault="00444E49">
      <w:pPr>
        <w:rPr>
          <w:sz w:val="28"/>
        </w:rPr>
      </w:pPr>
      <w:r>
        <w:rPr>
          <w:sz w:val="28"/>
        </w:rPr>
        <w:t>1.2. </w:t>
      </w:r>
      <w:proofErr w:type="gramStart"/>
      <w:r>
        <w:rPr>
          <w:sz w:val="28"/>
        </w:rPr>
        <w:t xml:space="preserve">Инициатором подготовки проекта решения является главный распорядитель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ответственный за реализацию мероприятий муниципальной программы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в рамках которых планируется осуществление бюджетных инвестиций и (или) предоставление субсидии, либо в случае, если объект капитального строительства или объект недвижимого имущества не включен в муниципальную программу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– предполагаемый главный распорядитель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, наделенный</w:t>
      </w:r>
      <w:proofErr w:type="gramEnd"/>
      <w:r>
        <w:rPr>
          <w:sz w:val="28"/>
        </w:rPr>
        <w:t xml:space="preserve"> в установленном порядке полномочиями в соответствующей сфере ведения (далее – главный распорядитель).</w:t>
      </w:r>
    </w:p>
    <w:p w:rsidR="005E3AC3" w:rsidRDefault="005E3AC3">
      <w:pPr>
        <w:ind w:firstLine="0"/>
        <w:jc w:val="center"/>
        <w:rPr>
          <w:sz w:val="28"/>
        </w:rPr>
      </w:pP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2. Подготовка проекта решения</w:t>
      </w:r>
    </w:p>
    <w:p w:rsidR="005E3AC3" w:rsidRDefault="00444E49">
      <w:pPr>
        <w:ind w:firstLine="0"/>
        <w:jc w:val="center"/>
        <w:rPr>
          <w:sz w:val="28"/>
        </w:rPr>
      </w:pPr>
      <w:r>
        <w:rPr>
          <w:sz w:val="28"/>
        </w:rPr>
        <w:t> 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2.1. Главный распорядитель подготавливает проект решения в отношении объекта капитального строительства и (или) объекта недвижимого имущества в форме проекта распоряжения Администрации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lastRenderedPageBreak/>
        <w:t xml:space="preserve">при формировании проекта 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>на очередной финансовый год и на плановый период, а также в ходе исполнения бюджета.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2.2. Проект решения, предусматривающего осуществление бюджетных инвестиций и (или) предоставление субсидии в рамках муниципальной программы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 xml:space="preserve">, согласовывается главным распорядителем с ответственным исполнителем муниципальной программы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>в случае, если он не является одновременно ее ответственным исполнителем.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2.3. Проект решения после согласования с ответственным исполнителем муниципальной программы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направляется главным распорядителем на согласование в </w:t>
      </w:r>
      <w:r w:rsidR="008903EF">
        <w:rPr>
          <w:sz w:val="28"/>
        </w:rPr>
        <w:t xml:space="preserve">сектор экономики и финансов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5E3AC3" w:rsidRDefault="00444E49">
      <w:pPr>
        <w:rPr>
          <w:sz w:val="28"/>
        </w:rPr>
      </w:pPr>
      <w:r>
        <w:rPr>
          <w:sz w:val="28"/>
        </w:rPr>
        <w:t>2.4. </w:t>
      </w:r>
      <w:proofErr w:type="gramStart"/>
      <w:r>
        <w:rPr>
          <w:sz w:val="28"/>
        </w:rPr>
        <w:t xml:space="preserve">Главный распорядитель при формировании проекта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на очередной финансовый год и на плановый период предоставляет проект решения в </w:t>
      </w:r>
      <w:r w:rsidR="00CE6C76">
        <w:rPr>
          <w:sz w:val="28"/>
        </w:rPr>
        <w:t xml:space="preserve">сектор экономики и финансов </w:t>
      </w:r>
      <w:r>
        <w:rPr>
          <w:sz w:val="28"/>
        </w:rPr>
        <w:t xml:space="preserve">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одновременно с предложениями для формирования предельных показателей расходов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на очередной финансовый год и на плановый период в сроки, установленные постановлением Администрации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>об утверждении порядка и</w:t>
      </w:r>
      <w:proofErr w:type="gramEnd"/>
      <w:r>
        <w:rPr>
          <w:sz w:val="28"/>
        </w:rPr>
        <w:t xml:space="preserve"> сроков составления проекта  бюджета на очередной финансовый год и на плановый период. 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2.5. Проектом решения могут предусматриваться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в рамках мероприятий нескольких муниципальных программ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5E3AC3" w:rsidRDefault="00444E49">
      <w:pPr>
        <w:rPr>
          <w:sz w:val="28"/>
        </w:rPr>
      </w:pPr>
      <w:r>
        <w:rPr>
          <w:sz w:val="28"/>
        </w:rPr>
        <w:t>2.6. </w:t>
      </w:r>
      <w:proofErr w:type="gramStart"/>
      <w:r>
        <w:rPr>
          <w:sz w:val="28"/>
        </w:rPr>
        <w:t xml:space="preserve">Проект решения содержит в отношении каждого объекта капитального строительства муниципальной собственности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и (или) объекта недвижимого имущества информацию, указанную в приложениях № 1 или № 2 к Правилам осуществления капитальных вложений в объекты капитального строительства муниципальной собственности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и (или) в приобретение объектов недвижимого имущества в муниципальную собственность за счет средств бюджета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.</w:t>
      </w:r>
      <w:proofErr w:type="gramEnd"/>
    </w:p>
    <w:p w:rsidR="005E3AC3" w:rsidRDefault="00444E49">
      <w:pPr>
        <w:rPr>
          <w:sz w:val="28"/>
        </w:rPr>
      </w:pPr>
      <w:r>
        <w:rPr>
          <w:sz w:val="28"/>
        </w:rPr>
        <w:t xml:space="preserve">2.7. Подготовка и согласование проекта решения осуществляются в порядке, установленном </w:t>
      </w:r>
      <w:r w:rsidRPr="00CE6C76">
        <w:rPr>
          <w:color w:val="FF0000"/>
          <w:sz w:val="28"/>
        </w:rPr>
        <w:t xml:space="preserve">Регламентом </w:t>
      </w:r>
      <w:r>
        <w:rPr>
          <w:sz w:val="28"/>
        </w:rPr>
        <w:t xml:space="preserve">Администрации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2.8. Проект решения утверждается до представления ответственным исполнителем муниципальной </w:t>
      </w:r>
      <w:proofErr w:type="gramStart"/>
      <w:r>
        <w:rPr>
          <w:sz w:val="28"/>
        </w:rPr>
        <w:t xml:space="preserve">программы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проекта муниципальной программы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proofErr w:type="gramEnd"/>
      <w:r w:rsidR="008903EF">
        <w:rPr>
          <w:sz w:val="28"/>
        </w:rPr>
        <w:t xml:space="preserve"> </w:t>
      </w:r>
      <w:r>
        <w:rPr>
          <w:sz w:val="28"/>
        </w:rPr>
        <w:t>на согласование в </w:t>
      </w:r>
      <w:r w:rsidR="008903EF">
        <w:rPr>
          <w:sz w:val="28"/>
        </w:rPr>
        <w:t>сектор экономики и финансов</w:t>
      </w:r>
      <w:r>
        <w:rPr>
          <w:sz w:val="28"/>
        </w:rPr>
        <w:t xml:space="preserve">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5E3AC3" w:rsidRDefault="00444E49">
      <w:pPr>
        <w:rPr>
          <w:sz w:val="28"/>
        </w:rPr>
      </w:pPr>
      <w:r>
        <w:rPr>
          <w:sz w:val="28"/>
        </w:rPr>
        <w:t xml:space="preserve">2.9. Ответственные исполнители муниципальных программ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указывают реквизиты решений в реестрах документов, входящих в состав муниципальных программ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 </w:t>
      </w:r>
      <w:r>
        <w:rPr>
          <w:sz w:val="28"/>
        </w:rPr>
        <w:t xml:space="preserve">в соответствии с порядком формирования и ведения реестра, и представляемых </w:t>
      </w:r>
      <w:r>
        <w:rPr>
          <w:sz w:val="28"/>
        </w:rPr>
        <w:lastRenderedPageBreak/>
        <w:t xml:space="preserve">одновременно с проектами муниципальных программ </w:t>
      </w:r>
      <w:r w:rsidR="00C045A0">
        <w:rPr>
          <w:sz w:val="28"/>
        </w:rPr>
        <w:t>Ивановского</w:t>
      </w:r>
      <w:r w:rsidR="008903EF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5E3AC3" w:rsidRDefault="00444E49">
      <w:pPr>
        <w:rPr>
          <w:sz w:val="28"/>
        </w:rPr>
      </w:pPr>
      <w:r>
        <w:rPr>
          <w:sz w:val="28"/>
        </w:rPr>
        <w:t>2.10. Внесение изменений в решение осуществляется в порядке, установленном настоящими Правилами.</w:t>
      </w:r>
    </w:p>
    <w:p w:rsidR="005E3AC3" w:rsidRDefault="00444E49">
      <w:pPr>
        <w:rPr>
          <w:sz w:val="28"/>
        </w:rPr>
      </w:pPr>
      <w:r>
        <w:rPr>
          <w:sz w:val="28"/>
        </w:rPr>
        <w:t>Одновременно с проектом изменений, которые вносятся в решение, главным распорядителем представляется пояснительная записка, содержащая обоснование указанных изменений.</w:t>
      </w:r>
    </w:p>
    <w:p w:rsidR="005E3AC3" w:rsidRDefault="00444E49">
      <w:pPr>
        <w:rPr>
          <w:sz w:val="28"/>
        </w:rPr>
      </w:pPr>
      <w:r>
        <w:rPr>
          <w:sz w:val="28"/>
        </w:rPr>
        <w:t>2.11. Внесение изменений в решение не требуется:</w:t>
      </w:r>
    </w:p>
    <w:p w:rsidR="005E3AC3" w:rsidRDefault="00444E49">
      <w:pPr>
        <w:rPr>
          <w:sz w:val="28"/>
        </w:rPr>
      </w:pPr>
      <w:proofErr w:type="gramStart"/>
      <w:r>
        <w:rPr>
          <w:sz w:val="28"/>
        </w:rPr>
        <w:t>в случае увеличения в текущем финансовом году бюджетных ассигнований в целях осуществления бюджетных инвестиций, на предоставление субсидий в размере, не превышающем остатка не исполненных на 1 января текущего финансового года соответствующих бюджетных обязательств по основаниям, установленным бюджетным законодательством Российской Федерации, без изменения установленных в решении данных о наименовании, направлении инвестирования, мощности, стоимости, сроке ввода в эксплуатацию (приобретения) объекта капитального строительства</w:t>
      </w:r>
      <w:proofErr w:type="gramEnd"/>
      <w:r>
        <w:rPr>
          <w:sz w:val="28"/>
        </w:rPr>
        <w:t xml:space="preserve"> или объекта недвижимого имущества;</w:t>
      </w:r>
    </w:p>
    <w:p w:rsidR="005E3AC3" w:rsidRDefault="00444E49">
      <w:pPr>
        <w:rPr>
          <w:sz w:val="28"/>
        </w:rPr>
      </w:pPr>
      <w:r>
        <w:rPr>
          <w:sz w:val="28"/>
        </w:rPr>
        <w:t>в случае изменения (увеличения) сметной стоимости объекта капитального строительства в связи с увеличением цен на строительные ресурсы и  обусловленного им изменения (увеличения) цены контракта в соответствии с  постановлением Правительства Российской Федерации от 09.08.2021 № 1315 «О внесении изменений в некоторые акты Правительства Российской Федерации.</w:t>
      </w:r>
    </w:p>
    <w:p w:rsidR="005E3AC3" w:rsidRDefault="005E3AC3">
      <w:pPr>
        <w:ind w:firstLine="567"/>
        <w:rPr>
          <w:sz w:val="26"/>
        </w:rPr>
      </w:pPr>
    </w:p>
    <w:p w:rsidR="005E3AC3" w:rsidRDefault="005E3AC3">
      <w:pPr>
        <w:ind w:firstLine="567"/>
        <w:rPr>
          <w:sz w:val="26"/>
        </w:rPr>
      </w:pPr>
    </w:p>
    <w:p w:rsidR="005E3AC3" w:rsidRDefault="005E3AC3">
      <w:pPr>
        <w:pStyle w:val="ConsPlusNormal"/>
        <w:spacing w:line="720" w:lineRule="auto"/>
        <w:ind w:firstLine="0"/>
        <w:jc w:val="left"/>
        <w:rPr>
          <w:rFonts w:ascii="Times New Roman" w:hAnsi="Times New Roman"/>
          <w:sz w:val="28"/>
        </w:rPr>
      </w:pPr>
    </w:p>
    <w:sectPr w:rsidR="005E3AC3" w:rsidSect="005E3AC3">
      <w:headerReference w:type="default" r:id="rId18"/>
      <w:pgSz w:w="11908" w:h="16848"/>
      <w:pgMar w:top="850" w:right="567" w:bottom="833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2C" w:rsidRDefault="00F1072C" w:rsidP="005E3AC3">
      <w:r>
        <w:separator/>
      </w:r>
    </w:p>
  </w:endnote>
  <w:endnote w:type="continuationSeparator" w:id="0">
    <w:p w:rsidR="00F1072C" w:rsidRDefault="00F1072C" w:rsidP="005E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2C" w:rsidRDefault="00F1072C" w:rsidP="005E3AC3">
      <w:r>
        <w:separator/>
      </w:r>
    </w:p>
  </w:footnote>
  <w:footnote w:type="continuationSeparator" w:id="0">
    <w:p w:rsidR="00F1072C" w:rsidRDefault="00F1072C" w:rsidP="005E3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C3" w:rsidRDefault="005E3A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C3" w:rsidRDefault="005E3A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C3" w:rsidRDefault="005E3AC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C3" w:rsidRDefault="005E3A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AC3"/>
    <w:rsid w:val="003301F6"/>
    <w:rsid w:val="0039119D"/>
    <w:rsid w:val="00444E49"/>
    <w:rsid w:val="00494506"/>
    <w:rsid w:val="005E3AC3"/>
    <w:rsid w:val="00646840"/>
    <w:rsid w:val="006C4AAC"/>
    <w:rsid w:val="008903EF"/>
    <w:rsid w:val="00891053"/>
    <w:rsid w:val="0090212E"/>
    <w:rsid w:val="00A736F8"/>
    <w:rsid w:val="00AA2971"/>
    <w:rsid w:val="00AD4BFF"/>
    <w:rsid w:val="00BA61AB"/>
    <w:rsid w:val="00BE0B8D"/>
    <w:rsid w:val="00C045A0"/>
    <w:rsid w:val="00C57BAC"/>
    <w:rsid w:val="00CB4AE1"/>
    <w:rsid w:val="00CE0762"/>
    <w:rsid w:val="00CE6C76"/>
    <w:rsid w:val="00DA3F1B"/>
    <w:rsid w:val="00ED3897"/>
    <w:rsid w:val="00F1072C"/>
    <w:rsid w:val="00F27FFB"/>
    <w:rsid w:val="00F932E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E3AC3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5E3AC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rsid w:val="005E3AC3"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E3AC3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E3AC3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E3AC3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E3AC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5E3AC3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E3AC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E3AC3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E3AC3"/>
    <w:rPr>
      <w:rFonts w:ascii="XO Thames" w:hAnsi="XO Thames"/>
      <w:sz w:val="28"/>
    </w:rPr>
  </w:style>
  <w:style w:type="paragraph" w:customStyle="1" w:styleId="12">
    <w:name w:val="Основной шрифт абзаца1"/>
    <w:rsid w:val="005E3AC3"/>
  </w:style>
  <w:style w:type="paragraph" w:styleId="6">
    <w:name w:val="toc 6"/>
    <w:next w:val="a"/>
    <w:link w:val="60"/>
    <w:uiPriority w:val="39"/>
    <w:rsid w:val="005E3AC3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E3AC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E3AC3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E3AC3"/>
    <w:rPr>
      <w:rFonts w:ascii="XO Thames" w:hAnsi="XO Thames"/>
      <w:sz w:val="28"/>
    </w:rPr>
  </w:style>
  <w:style w:type="paragraph" w:customStyle="1" w:styleId="Endnote">
    <w:name w:val="Endnote"/>
    <w:link w:val="Endnote0"/>
    <w:rsid w:val="005E3AC3"/>
    <w:pPr>
      <w:ind w:firstLine="851"/>
    </w:pPr>
    <w:rPr>
      <w:rFonts w:ascii="XO Thames" w:hAnsi="XO Thames"/>
    </w:rPr>
  </w:style>
  <w:style w:type="character" w:customStyle="1" w:styleId="Endnote0">
    <w:name w:val="Endnote"/>
    <w:link w:val="Endnote"/>
    <w:rsid w:val="005E3AC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E3AC3"/>
    <w:rPr>
      <w:rFonts w:ascii="XO Thames" w:hAnsi="XO Thames"/>
      <w:b/>
      <w:sz w:val="26"/>
    </w:rPr>
  </w:style>
  <w:style w:type="paragraph" w:customStyle="1" w:styleId="31">
    <w:name w:val="Гиперссылка3"/>
    <w:link w:val="32"/>
    <w:rsid w:val="005E3AC3"/>
    <w:rPr>
      <w:color w:val="0000FF"/>
      <w:u w:val="single"/>
    </w:rPr>
  </w:style>
  <w:style w:type="character" w:customStyle="1" w:styleId="32">
    <w:name w:val="Гиперссылка3"/>
    <w:link w:val="31"/>
    <w:rsid w:val="005E3AC3"/>
    <w:rPr>
      <w:color w:val="0000FF"/>
      <w:u w:val="single"/>
    </w:rPr>
  </w:style>
  <w:style w:type="paragraph" w:customStyle="1" w:styleId="23">
    <w:name w:val="Гиперссылка2"/>
    <w:link w:val="24"/>
    <w:rsid w:val="005E3AC3"/>
    <w:rPr>
      <w:color w:val="0000FF"/>
      <w:u w:val="single"/>
    </w:rPr>
  </w:style>
  <w:style w:type="character" w:customStyle="1" w:styleId="24">
    <w:name w:val="Гиперссылка2"/>
    <w:link w:val="23"/>
    <w:rsid w:val="005E3AC3"/>
    <w:rPr>
      <w:color w:val="0000FF"/>
      <w:u w:val="single"/>
    </w:rPr>
  </w:style>
  <w:style w:type="paragraph" w:customStyle="1" w:styleId="25">
    <w:name w:val="Гиперссылка2"/>
    <w:link w:val="26"/>
    <w:rsid w:val="005E3AC3"/>
    <w:rPr>
      <w:color w:val="0000FF"/>
      <w:u w:val="single"/>
    </w:rPr>
  </w:style>
  <w:style w:type="character" w:customStyle="1" w:styleId="26">
    <w:name w:val="Гиперссылка2"/>
    <w:link w:val="25"/>
    <w:rsid w:val="005E3AC3"/>
    <w:rPr>
      <w:color w:val="0000FF"/>
      <w:u w:val="single"/>
    </w:rPr>
  </w:style>
  <w:style w:type="paragraph" w:customStyle="1" w:styleId="ConsPlusTitlePage">
    <w:name w:val="ConsPlusTitlePage"/>
    <w:link w:val="ConsPlusTitlePage0"/>
    <w:rsid w:val="005E3AC3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5E3AC3"/>
    <w:rPr>
      <w:rFonts w:ascii="Tahoma" w:hAnsi="Tahoma"/>
      <w:sz w:val="20"/>
    </w:rPr>
  </w:style>
  <w:style w:type="paragraph" w:customStyle="1" w:styleId="43">
    <w:name w:val="Гиперссылка4"/>
    <w:link w:val="44"/>
    <w:rsid w:val="005E3AC3"/>
    <w:rPr>
      <w:color w:val="0000FF"/>
      <w:u w:val="single"/>
    </w:rPr>
  </w:style>
  <w:style w:type="character" w:customStyle="1" w:styleId="44">
    <w:name w:val="Гиперссылка4"/>
    <w:link w:val="43"/>
    <w:rsid w:val="005E3AC3"/>
    <w:rPr>
      <w:color w:val="0000FF"/>
      <w:u w:val="single"/>
    </w:rPr>
  </w:style>
  <w:style w:type="paragraph" w:styleId="a3">
    <w:name w:val="Document Map"/>
    <w:basedOn w:val="a"/>
    <w:link w:val="a4"/>
    <w:rsid w:val="005E3AC3"/>
    <w:rPr>
      <w:rFonts w:ascii="Tahoma" w:hAnsi="Tahoma"/>
      <w:sz w:val="16"/>
    </w:rPr>
  </w:style>
  <w:style w:type="character" w:customStyle="1" w:styleId="a4">
    <w:name w:val="Схема документа Знак"/>
    <w:basedOn w:val="1"/>
    <w:link w:val="a3"/>
    <w:rsid w:val="005E3AC3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5E3AC3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5E3AC3"/>
    <w:rPr>
      <w:rFonts w:ascii="Calibri" w:hAnsi="Calibri"/>
    </w:rPr>
  </w:style>
  <w:style w:type="paragraph" w:customStyle="1" w:styleId="13">
    <w:name w:val="Обычный1"/>
    <w:link w:val="14"/>
    <w:rsid w:val="005E3AC3"/>
    <w:rPr>
      <w:rFonts w:ascii="Times New Roman" w:hAnsi="Times New Roman"/>
      <w:sz w:val="20"/>
    </w:rPr>
  </w:style>
  <w:style w:type="character" w:customStyle="1" w:styleId="14">
    <w:name w:val="Обычный1"/>
    <w:link w:val="13"/>
    <w:rsid w:val="005E3AC3"/>
    <w:rPr>
      <w:rFonts w:ascii="Times New Roman" w:hAnsi="Times New Roman"/>
      <w:sz w:val="20"/>
    </w:rPr>
  </w:style>
  <w:style w:type="paragraph" w:customStyle="1" w:styleId="15">
    <w:name w:val="Обычный1"/>
    <w:link w:val="16"/>
    <w:rsid w:val="005E3AC3"/>
    <w:rPr>
      <w:rFonts w:ascii="Times New Roman" w:hAnsi="Times New Roman"/>
      <w:sz w:val="20"/>
    </w:rPr>
  </w:style>
  <w:style w:type="character" w:customStyle="1" w:styleId="16">
    <w:name w:val="Обычный1"/>
    <w:link w:val="15"/>
    <w:rsid w:val="005E3AC3"/>
    <w:rPr>
      <w:rFonts w:ascii="Times New Roman" w:hAnsi="Times New Roman"/>
      <w:sz w:val="20"/>
    </w:rPr>
  </w:style>
  <w:style w:type="paragraph" w:styleId="33">
    <w:name w:val="toc 3"/>
    <w:next w:val="a"/>
    <w:link w:val="34"/>
    <w:uiPriority w:val="39"/>
    <w:rsid w:val="005E3AC3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E3AC3"/>
    <w:rPr>
      <w:rFonts w:ascii="XO Thames" w:hAnsi="XO Thames"/>
      <w:sz w:val="28"/>
    </w:rPr>
  </w:style>
  <w:style w:type="paragraph" w:customStyle="1" w:styleId="35">
    <w:name w:val="Основной шрифт абзаца3"/>
    <w:link w:val="36"/>
    <w:rsid w:val="005E3AC3"/>
  </w:style>
  <w:style w:type="character" w:customStyle="1" w:styleId="36">
    <w:name w:val="Основной шрифт абзаца3"/>
    <w:link w:val="35"/>
    <w:rsid w:val="005E3AC3"/>
  </w:style>
  <w:style w:type="paragraph" w:styleId="a5">
    <w:name w:val="footer"/>
    <w:basedOn w:val="a"/>
    <w:link w:val="a6"/>
    <w:rsid w:val="005E3A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E3AC3"/>
    <w:rPr>
      <w:rFonts w:ascii="Times New Roman" w:hAnsi="Times New Roman"/>
      <w:sz w:val="20"/>
    </w:rPr>
  </w:style>
  <w:style w:type="paragraph" w:customStyle="1" w:styleId="17">
    <w:name w:val="Гиперссылка1"/>
    <w:link w:val="18"/>
    <w:rsid w:val="005E3AC3"/>
    <w:rPr>
      <w:color w:val="0000FF"/>
      <w:u w:val="single"/>
    </w:rPr>
  </w:style>
  <w:style w:type="character" w:customStyle="1" w:styleId="18">
    <w:name w:val="Гиперссылка1"/>
    <w:link w:val="17"/>
    <w:rsid w:val="005E3AC3"/>
    <w:rPr>
      <w:color w:val="0000FF"/>
      <w:u w:val="single"/>
    </w:rPr>
  </w:style>
  <w:style w:type="paragraph" w:customStyle="1" w:styleId="19">
    <w:name w:val="Гиперссылка1"/>
    <w:link w:val="1a"/>
    <w:rsid w:val="005E3AC3"/>
    <w:rPr>
      <w:color w:val="0000FF"/>
      <w:u w:val="single"/>
    </w:rPr>
  </w:style>
  <w:style w:type="character" w:customStyle="1" w:styleId="1a">
    <w:name w:val="Гиперссылка1"/>
    <w:link w:val="19"/>
    <w:rsid w:val="005E3AC3"/>
    <w:rPr>
      <w:color w:val="0000FF"/>
      <w:u w:val="single"/>
    </w:rPr>
  </w:style>
  <w:style w:type="paragraph" w:styleId="a7">
    <w:name w:val="Body Text Indent"/>
    <w:basedOn w:val="a"/>
    <w:link w:val="a8"/>
    <w:rsid w:val="005E3AC3"/>
    <w:rPr>
      <w:sz w:val="24"/>
    </w:rPr>
  </w:style>
  <w:style w:type="character" w:customStyle="1" w:styleId="a8">
    <w:name w:val="Основной текст с отступом Знак"/>
    <w:basedOn w:val="1"/>
    <w:link w:val="a7"/>
    <w:rsid w:val="005E3AC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5E3AC3"/>
    <w:rPr>
      <w:rFonts w:ascii="XO Thames" w:hAnsi="XO Thames"/>
      <w:b/>
    </w:rPr>
  </w:style>
  <w:style w:type="paragraph" w:styleId="a9">
    <w:name w:val="List Paragraph"/>
    <w:basedOn w:val="a"/>
    <w:link w:val="aa"/>
    <w:rsid w:val="005E3AC3"/>
    <w:pPr>
      <w:ind w:left="720" w:firstLine="0"/>
      <w:contextualSpacing/>
    </w:pPr>
  </w:style>
  <w:style w:type="character" w:customStyle="1" w:styleId="aa">
    <w:name w:val="Абзац списка Знак"/>
    <w:basedOn w:val="1"/>
    <w:link w:val="a9"/>
    <w:rsid w:val="005E3AC3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sid w:val="005E3AC3"/>
    <w:rPr>
      <w:rFonts w:ascii="AG Souvenir" w:hAnsi="AG Souvenir"/>
      <w:b/>
      <w:spacing w:val="38"/>
      <w:sz w:val="28"/>
    </w:rPr>
  </w:style>
  <w:style w:type="paragraph" w:customStyle="1" w:styleId="1b">
    <w:name w:val="Обычный1"/>
    <w:link w:val="1c"/>
    <w:rsid w:val="005E3AC3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5E3AC3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rsid w:val="005E3AC3"/>
    <w:pPr>
      <w:widowControl w:val="0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5E3AC3"/>
    <w:rPr>
      <w:rFonts w:ascii="Calibri" w:hAnsi="Calibri"/>
      <w:b/>
    </w:rPr>
  </w:style>
  <w:style w:type="paragraph" w:customStyle="1" w:styleId="1d">
    <w:name w:val="Обычный1"/>
    <w:link w:val="1e"/>
    <w:rsid w:val="005E3AC3"/>
    <w:rPr>
      <w:rFonts w:ascii="Times New Roman" w:hAnsi="Times New Roman"/>
      <w:sz w:val="20"/>
    </w:rPr>
  </w:style>
  <w:style w:type="character" w:customStyle="1" w:styleId="1e">
    <w:name w:val="Обычный1"/>
    <w:link w:val="1d"/>
    <w:rsid w:val="005E3AC3"/>
    <w:rPr>
      <w:rFonts w:ascii="Times New Roman" w:hAnsi="Times New Roman"/>
      <w:sz w:val="20"/>
    </w:rPr>
  </w:style>
  <w:style w:type="paragraph" w:customStyle="1" w:styleId="51">
    <w:name w:val="Гиперссылка5"/>
    <w:link w:val="ab"/>
    <w:rsid w:val="005E3AC3"/>
    <w:rPr>
      <w:color w:val="0000FF"/>
      <w:u w:val="single"/>
    </w:rPr>
  </w:style>
  <w:style w:type="character" w:styleId="ab">
    <w:name w:val="Hyperlink"/>
    <w:link w:val="51"/>
    <w:rsid w:val="005E3AC3"/>
    <w:rPr>
      <w:color w:val="0000FF"/>
      <w:u w:val="single"/>
    </w:rPr>
  </w:style>
  <w:style w:type="paragraph" w:customStyle="1" w:styleId="Footnote">
    <w:name w:val="Footnote"/>
    <w:link w:val="Footnote0"/>
    <w:rsid w:val="005E3AC3"/>
    <w:pPr>
      <w:ind w:firstLine="851"/>
    </w:pPr>
    <w:rPr>
      <w:rFonts w:ascii="XO Thames" w:hAnsi="XO Thames"/>
    </w:rPr>
  </w:style>
  <w:style w:type="character" w:customStyle="1" w:styleId="Footnote0">
    <w:name w:val="Footnote"/>
    <w:link w:val="Footnote"/>
    <w:rsid w:val="005E3AC3"/>
    <w:rPr>
      <w:rFonts w:ascii="XO Thames" w:hAnsi="XO Thames"/>
    </w:rPr>
  </w:style>
  <w:style w:type="paragraph" w:styleId="1f">
    <w:name w:val="toc 1"/>
    <w:next w:val="a"/>
    <w:link w:val="1f0"/>
    <w:uiPriority w:val="39"/>
    <w:rsid w:val="005E3AC3"/>
    <w:pPr>
      <w:ind w:firstLine="0"/>
      <w:jc w:val="left"/>
    </w:pPr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5E3A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E3AC3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E3AC3"/>
    <w:rPr>
      <w:rFonts w:ascii="XO Thames" w:hAnsi="XO Thames"/>
      <w:sz w:val="20"/>
    </w:rPr>
  </w:style>
  <w:style w:type="paragraph" w:customStyle="1" w:styleId="27">
    <w:name w:val="Основной шрифт абзаца2"/>
    <w:link w:val="28"/>
    <w:rsid w:val="005E3AC3"/>
  </w:style>
  <w:style w:type="character" w:customStyle="1" w:styleId="28">
    <w:name w:val="Основной шрифт абзаца2"/>
    <w:link w:val="27"/>
    <w:rsid w:val="005E3AC3"/>
  </w:style>
  <w:style w:type="paragraph" w:styleId="9">
    <w:name w:val="toc 9"/>
    <w:next w:val="a"/>
    <w:link w:val="90"/>
    <w:uiPriority w:val="39"/>
    <w:rsid w:val="005E3AC3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E3AC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E3AC3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E3AC3"/>
    <w:rPr>
      <w:rFonts w:ascii="XO Thames" w:hAnsi="XO Thames"/>
      <w:sz w:val="28"/>
    </w:rPr>
  </w:style>
  <w:style w:type="paragraph" w:customStyle="1" w:styleId="1f1">
    <w:name w:val="Основной шрифт абзаца1"/>
    <w:link w:val="1f2"/>
    <w:rsid w:val="005E3AC3"/>
  </w:style>
  <w:style w:type="character" w:customStyle="1" w:styleId="1f2">
    <w:name w:val="Основной шрифт абзаца1"/>
    <w:link w:val="1f1"/>
    <w:rsid w:val="005E3AC3"/>
  </w:style>
  <w:style w:type="paragraph" w:customStyle="1" w:styleId="1f3">
    <w:name w:val="Обычный1"/>
    <w:link w:val="1f4"/>
    <w:rsid w:val="005E3AC3"/>
    <w:rPr>
      <w:rFonts w:ascii="Times New Roman" w:hAnsi="Times New Roman"/>
      <w:sz w:val="20"/>
    </w:rPr>
  </w:style>
  <w:style w:type="character" w:customStyle="1" w:styleId="1f4">
    <w:name w:val="Обычный1"/>
    <w:link w:val="1f3"/>
    <w:rsid w:val="005E3AC3"/>
    <w:rPr>
      <w:rFonts w:ascii="Times New Roman" w:hAnsi="Times New Roman"/>
      <w:sz w:val="20"/>
    </w:rPr>
  </w:style>
  <w:style w:type="paragraph" w:styleId="ac">
    <w:name w:val="header"/>
    <w:basedOn w:val="a"/>
    <w:link w:val="ad"/>
    <w:rsid w:val="005E3A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5E3AC3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5E3AC3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5E3AC3"/>
    <w:rPr>
      <w:rFonts w:ascii="Courier New" w:hAnsi="Courier New"/>
      <w:sz w:val="20"/>
    </w:rPr>
  </w:style>
  <w:style w:type="paragraph" w:styleId="52">
    <w:name w:val="toc 5"/>
    <w:next w:val="a"/>
    <w:link w:val="53"/>
    <w:uiPriority w:val="39"/>
    <w:rsid w:val="005E3AC3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5E3AC3"/>
    <w:rPr>
      <w:rFonts w:ascii="XO Thames" w:hAnsi="XO Thames"/>
      <w:sz w:val="28"/>
    </w:rPr>
  </w:style>
  <w:style w:type="paragraph" w:customStyle="1" w:styleId="1f5">
    <w:name w:val="Основной шрифт абзаца1"/>
    <w:link w:val="1f6"/>
    <w:rsid w:val="005E3AC3"/>
  </w:style>
  <w:style w:type="character" w:customStyle="1" w:styleId="1f6">
    <w:name w:val="Основной шрифт абзаца1"/>
    <w:link w:val="1f5"/>
    <w:rsid w:val="005E3AC3"/>
  </w:style>
  <w:style w:type="paragraph" w:styleId="ae">
    <w:name w:val="Subtitle"/>
    <w:next w:val="a"/>
    <w:link w:val="af"/>
    <w:uiPriority w:val="11"/>
    <w:qFormat/>
    <w:rsid w:val="005E3AC3"/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5E3AC3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rsid w:val="005E3AC3"/>
    <w:pPr>
      <w:jc w:val="center"/>
    </w:pPr>
    <w:rPr>
      <w:b/>
      <w:sz w:val="28"/>
    </w:rPr>
  </w:style>
  <w:style w:type="character" w:customStyle="1" w:styleId="af1">
    <w:name w:val="Название Знак"/>
    <w:basedOn w:val="1"/>
    <w:link w:val="af0"/>
    <w:rsid w:val="005E3AC3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5E3AC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E3AC3"/>
    <w:rPr>
      <w:rFonts w:ascii="XO Thames" w:hAnsi="XO Thames"/>
      <w:b/>
      <w:sz w:val="28"/>
    </w:rPr>
  </w:style>
  <w:style w:type="paragraph" w:customStyle="1" w:styleId="1f7">
    <w:name w:val="Обычный1"/>
    <w:link w:val="1f8"/>
    <w:rsid w:val="005E3AC3"/>
    <w:rPr>
      <w:rFonts w:ascii="Times New Roman" w:hAnsi="Times New Roman"/>
      <w:sz w:val="20"/>
    </w:rPr>
  </w:style>
  <w:style w:type="character" w:customStyle="1" w:styleId="1f8">
    <w:name w:val="Обычный1"/>
    <w:link w:val="1f7"/>
    <w:rsid w:val="005E3AC3"/>
    <w:rPr>
      <w:rFonts w:ascii="Times New Roman" w:hAnsi="Times New Roman"/>
      <w:sz w:val="20"/>
    </w:rPr>
  </w:style>
  <w:style w:type="paragraph" w:customStyle="1" w:styleId="1f9">
    <w:name w:val="Основной шрифт абзаца1"/>
    <w:link w:val="1fa"/>
    <w:rsid w:val="005E3AC3"/>
  </w:style>
  <w:style w:type="character" w:customStyle="1" w:styleId="1fa">
    <w:name w:val="Основной шрифт абзаца1"/>
    <w:link w:val="1f9"/>
    <w:rsid w:val="005E3AC3"/>
  </w:style>
  <w:style w:type="paragraph" w:customStyle="1" w:styleId="29">
    <w:name w:val="Основной шрифт абзаца2"/>
    <w:link w:val="2a"/>
    <w:rsid w:val="005E3AC3"/>
  </w:style>
  <w:style w:type="character" w:customStyle="1" w:styleId="2a">
    <w:name w:val="Основной шрифт абзаца2"/>
    <w:link w:val="29"/>
    <w:rsid w:val="005E3AC3"/>
  </w:style>
  <w:style w:type="paragraph" w:styleId="af2">
    <w:name w:val="No Spacing"/>
    <w:uiPriority w:val="1"/>
    <w:qFormat/>
    <w:rsid w:val="00AD4BFF"/>
    <w:pPr>
      <w:ind w:firstLine="0"/>
      <w:jc w:val="left"/>
    </w:pPr>
    <w:rPr>
      <w:rFonts w:ascii="Calibri" w:eastAsia="Calibri" w:hAnsi="Calibri"/>
      <w:color w:val="auto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CB4AE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4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EBDA6FB676134896C7734E210B86784BBA69B657E9C89BA529E52615014145028FE55E40C58A37BAA48A0E00ED0866E3E8D72FFBg0x8G" TargetMode="External"/><Relationship Id="rId13" Type="http://schemas.openxmlformats.org/officeDocument/2006/relationships/hyperlink" Target="consultantplus://offline/ref=24D9EBDA6FB676134896C7734E210B86784BBA69B657E9C89BA529E52615014145028FE55E40C58A37BAA48A0E00ED0866E3E8D72FFBg0x8G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D9EBDA6FB676134896C7734E210B86784BBA69B657E9C89BA529E52615014145028FE55E40C18A37BAA48A0E00ED0866E3E8D72FFBg0x8G" TargetMode="External"/><Relationship Id="rId12" Type="http://schemas.openxmlformats.org/officeDocument/2006/relationships/hyperlink" Target="consultantplus://offline/ref=24D9EBDA6FB676134896C7734E210B86784BBA69B657E9C89BA529E52615014145028FE55E40C58A37BAA48A0E00ED0866E3E8D72FFBg0x8G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D9EBDA6FB676134896C7734E210B86784BBA69B657E9C89BA529E52615014145028FE55E40C18A37BAA48A0E00ED0866E3E8D72FFBg0x8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4D9EBDA6FB676134896C7734E210B86784BBA69B657E9C89BA529E52615014145028FE55E40C18A37BAA48A0E00ED0866E3E8D72FFBg0x8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D9EBDA6FB676134896C7734E210B86784BBA69B657E9C89BA529E52615014145028FE55E40C58A37BAA48A0E00ED0866E3E8D72FFBg0x8G" TargetMode="External"/><Relationship Id="rId14" Type="http://schemas.openxmlformats.org/officeDocument/2006/relationships/hyperlink" Target="consultantplus://offline/ref=24D9EBDA6FB676134896C7734E210B86784BBA69B657E9C89BA529E5261501415702D7EB5747D98167F5E2DF02g0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5925</Words>
  <Characters>33775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16</cp:revision>
  <cp:lastPrinted>2023-10-30T05:54:00Z</cp:lastPrinted>
  <dcterms:created xsi:type="dcterms:W3CDTF">2023-09-29T07:37:00Z</dcterms:created>
  <dcterms:modified xsi:type="dcterms:W3CDTF">2023-10-30T05:54:00Z</dcterms:modified>
</cp:coreProperties>
</file>