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A368D6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D02C2B" w:rsidTr="00FC04D9">
        <w:tc>
          <w:tcPr>
            <w:tcW w:w="9747" w:type="dxa"/>
          </w:tcPr>
          <w:p w:rsidR="004D496B" w:rsidRPr="00D02C2B" w:rsidRDefault="004D496B" w:rsidP="0029704F">
            <w:pPr>
              <w:widowControl w:val="0"/>
              <w:jc w:val="right"/>
              <w:rPr>
                <w:szCs w:val="28"/>
              </w:rPr>
            </w:pPr>
          </w:p>
          <w:p w:rsidR="004D496B" w:rsidRPr="00D02C2B" w:rsidRDefault="004D496B" w:rsidP="005E3457">
            <w:pPr>
              <w:pStyle w:val="af3"/>
              <w:rPr>
                <w:b w:val="0"/>
                <w:szCs w:val="28"/>
              </w:rPr>
            </w:pPr>
            <w:r w:rsidRPr="00D02C2B">
              <w:rPr>
                <w:b w:val="0"/>
                <w:szCs w:val="28"/>
              </w:rPr>
              <w:t>Российская Федерация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>Ростовская область Сальский район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 xml:space="preserve">Администрация </w:t>
            </w:r>
            <w:r w:rsidR="00CD2E76" w:rsidRPr="00D02C2B">
              <w:rPr>
                <w:szCs w:val="28"/>
              </w:rPr>
              <w:t>Ивановского</w:t>
            </w:r>
            <w:r w:rsidRPr="00D02C2B">
              <w:rPr>
                <w:szCs w:val="28"/>
              </w:rPr>
              <w:t xml:space="preserve"> сельского поселения</w:t>
            </w:r>
          </w:p>
          <w:p w:rsidR="004D496B" w:rsidRPr="00D02C2B" w:rsidRDefault="000A39D4" w:rsidP="004D496B">
            <w:pPr>
              <w:jc w:val="center"/>
              <w:rPr>
                <w:b/>
                <w:szCs w:val="28"/>
              </w:rPr>
            </w:pPr>
            <w:r w:rsidRPr="000A39D4">
              <w:rPr>
                <w:szCs w:val="28"/>
              </w:rPr>
              <w:pict>
                <v:line id="_x0000_s1199" style="position:absolute;left:0;text-align:left;z-index:251670528" from="-3.85pt,16.15pt" to="485.9pt,16.15pt" strokeweight=".35mm">
                  <v:stroke joinstyle="miter"/>
                </v:line>
              </w:pic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  <w:r w:rsidRPr="00D02C2B">
              <w:rPr>
                <w:b/>
                <w:szCs w:val="28"/>
              </w:rPr>
              <w:t>ПОСТАНОВЛЕНИЕ</w:t>
            </w:r>
            <w:r w:rsidR="00B74D72">
              <w:rPr>
                <w:b/>
                <w:szCs w:val="28"/>
              </w:rPr>
              <w:t xml:space="preserve"> </w:t>
            </w:r>
          </w:p>
          <w:p w:rsidR="004D496B" w:rsidRPr="008F43B4" w:rsidRDefault="00CB1896" w:rsidP="004D49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52D3B">
              <w:rPr>
                <w:szCs w:val="28"/>
              </w:rPr>
              <w:t>17.05.2022</w:t>
            </w:r>
            <w:r w:rsidR="00DA600B">
              <w:rPr>
                <w:szCs w:val="28"/>
              </w:rPr>
              <w:t xml:space="preserve">                                                                                                  </w:t>
            </w:r>
            <w:r w:rsidR="00142C56" w:rsidRPr="008F43B4">
              <w:rPr>
                <w:szCs w:val="28"/>
              </w:rPr>
              <w:t xml:space="preserve">№ </w:t>
            </w:r>
            <w:r w:rsidR="00652D3B">
              <w:rPr>
                <w:szCs w:val="28"/>
              </w:rPr>
              <w:t>48</w:t>
            </w:r>
          </w:p>
          <w:p w:rsidR="004D496B" w:rsidRPr="00D02C2B" w:rsidRDefault="00CD2E76" w:rsidP="004D496B">
            <w:pPr>
              <w:ind w:left="284"/>
              <w:jc w:val="center"/>
              <w:rPr>
                <w:szCs w:val="28"/>
              </w:rPr>
            </w:pPr>
            <w:r w:rsidRPr="008F43B4">
              <w:rPr>
                <w:szCs w:val="28"/>
              </w:rPr>
              <w:t>с. Ивановка</w:t>
            </w:r>
          </w:p>
          <w:p w:rsidR="004D496B" w:rsidRPr="00D02C2B" w:rsidRDefault="004D496B" w:rsidP="00960A2E">
            <w:pPr>
              <w:pStyle w:val="1"/>
              <w:jc w:val="both"/>
              <w:rPr>
                <w:szCs w:val="28"/>
              </w:rPr>
            </w:pPr>
          </w:p>
          <w:p w:rsidR="00827435" w:rsidRDefault="00827435" w:rsidP="00827435">
            <w:pPr>
              <w:ind w:right="-143"/>
            </w:pPr>
            <w:r>
              <w:t>Об утверждении Пол</w:t>
            </w:r>
            <w:r w:rsidRPr="002F38F1">
              <w:t>о</w:t>
            </w:r>
            <w:r>
              <w:t xml:space="preserve">жения </w:t>
            </w:r>
          </w:p>
          <w:p w:rsidR="00827435" w:rsidRDefault="00827435" w:rsidP="00827435">
            <w:pPr>
              <w:ind w:right="-143"/>
            </w:pPr>
            <w:r>
              <w:t>«О порядке определения</w:t>
            </w:r>
            <w:r w:rsidRPr="002F38F1">
              <w:t xml:space="preserve"> цены земельного участка, </w:t>
            </w:r>
          </w:p>
          <w:p w:rsidR="00827435" w:rsidRDefault="00827435" w:rsidP="00827435">
            <w:pPr>
              <w:ind w:right="-143"/>
            </w:pPr>
            <w:r w:rsidRPr="002F38F1">
              <w:t>находящегося в муниципальной собственности</w:t>
            </w:r>
            <w:r>
              <w:t xml:space="preserve"> поселения</w:t>
            </w:r>
            <w:r w:rsidRPr="002F38F1">
              <w:t xml:space="preserve">, </w:t>
            </w:r>
          </w:p>
          <w:p w:rsidR="00827435" w:rsidRDefault="00827435" w:rsidP="00827435">
            <w:pPr>
              <w:ind w:right="-143"/>
            </w:pPr>
            <w:r w:rsidRPr="002F38F1">
              <w:t>при заключении договора купли-продажи</w:t>
            </w:r>
            <w:r>
              <w:t xml:space="preserve"> такого земельного</w:t>
            </w:r>
          </w:p>
          <w:p w:rsidR="00827435" w:rsidRPr="002F38F1" w:rsidRDefault="00827435" w:rsidP="00827435">
            <w:pPr>
              <w:ind w:right="-143"/>
            </w:pPr>
            <w:r>
              <w:t xml:space="preserve"> участка</w:t>
            </w:r>
            <w:r w:rsidRPr="002F38F1">
              <w:t xml:space="preserve"> без проведения торгов"</w:t>
            </w:r>
          </w:p>
          <w:p w:rsidR="00827435" w:rsidRDefault="00827435" w:rsidP="00827435">
            <w:pPr>
              <w:ind w:right="-143"/>
            </w:pPr>
          </w:p>
          <w:p w:rsidR="00827435" w:rsidRDefault="00827435" w:rsidP="00827435">
            <w:pPr>
              <w:ind w:right="-143"/>
              <w:jc w:val="both"/>
            </w:pPr>
            <w:r w:rsidRPr="002F38F1">
      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      </w:r>
            <w:r>
              <w:t xml:space="preserve">статьей 394 пунктом 2, пункта 9.1 статьи 4 Областного закона от 22.07.2003 № 19-ЗС «О регулировании земельных отношений в ростовской области», руководствуясь </w:t>
            </w:r>
            <w:r w:rsidRPr="002F38F1">
              <w:t xml:space="preserve">Уставом </w:t>
            </w:r>
            <w:r>
              <w:t xml:space="preserve">муниципального образования </w:t>
            </w:r>
            <w:r w:rsidR="00B74D72">
              <w:t>«Ивановское сельское поселение»</w:t>
            </w:r>
            <w:r>
              <w:t>, Администрация Ивановского сельского поселения</w:t>
            </w:r>
          </w:p>
          <w:p w:rsidR="00E2239E" w:rsidRPr="00D02C2B" w:rsidRDefault="00953B2A" w:rsidP="00BF51A6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239E" w:rsidRPr="00D02C2B" w:rsidRDefault="00E2239E" w:rsidP="00322B35">
            <w:pPr>
              <w:widowControl w:val="0"/>
              <w:ind w:right="-108"/>
              <w:rPr>
                <w:b/>
                <w:spacing w:val="20"/>
                <w:szCs w:val="28"/>
              </w:rPr>
            </w:pPr>
          </w:p>
        </w:tc>
      </w:tr>
    </w:tbl>
    <w:p w:rsidR="00E2239E" w:rsidRPr="00D02C2B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292E" w:rsidRPr="00AE474E" w:rsidRDefault="00F2292E" w:rsidP="00F229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292E" w:rsidRDefault="00C115BE" w:rsidP="00F2292E">
      <w:pPr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постановляет</w:t>
      </w:r>
      <w:r w:rsidR="00322B35" w:rsidRPr="00D02C2B">
        <w:rPr>
          <w:b/>
          <w:spacing w:val="20"/>
          <w:szCs w:val="28"/>
        </w:rPr>
        <w:t>:</w:t>
      </w:r>
    </w:p>
    <w:p w:rsidR="00F2292E" w:rsidRPr="00F2292E" w:rsidRDefault="00F2292E" w:rsidP="00F2292E">
      <w:pPr>
        <w:widowControl w:val="0"/>
        <w:jc w:val="center"/>
        <w:rPr>
          <w:b/>
          <w:spacing w:val="20"/>
          <w:szCs w:val="28"/>
        </w:rPr>
      </w:pP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Утвердить Положение о порядке 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торгов.</w:t>
      </w: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Настоящее постановление</w:t>
      </w:r>
      <w:r w:rsidRPr="00B74D72">
        <w:rPr>
          <w:szCs w:val="28"/>
        </w:rPr>
        <w:t xml:space="preserve"> </w:t>
      </w:r>
      <w:r w:rsidRPr="00B74D72">
        <w:rPr>
          <w:sz w:val="28"/>
          <w:szCs w:val="28"/>
        </w:rPr>
        <w:t xml:space="preserve">опубликовать в сети Интернет на официальном сайте Администрации </w:t>
      </w:r>
      <w:r w:rsidR="00737924" w:rsidRPr="00B74D72">
        <w:rPr>
          <w:szCs w:val="28"/>
        </w:rPr>
        <w:t>Ивановка</w:t>
      </w:r>
      <w:r w:rsidRPr="00B74D72">
        <w:rPr>
          <w:sz w:val="28"/>
          <w:szCs w:val="28"/>
        </w:rPr>
        <w:t xml:space="preserve"> сельского поселения.</w:t>
      </w: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27435" w:rsidRP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Контроль за выполнением постановления оставляю за собой.</w:t>
      </w:r>
    </w:p>
    <w:p w:rsidR="00827435" w:rsidRDefault="00827435" w:rsidP="00827435">
      <w:pPr>
        <w:ind w:right="-143"/>
        <w:jc w:val="both"/>
        <w:rPr>
          <w:szCs w:val="28"/>
        </w:rPr>
      </w:pPr>
    </w:p>
    <w:p w:rsidR="00827435" w:rsidRDefault="00827435" w:rsidP="00827435">
      <w:pPr>
        <w:ind w:right="-143"/>
        <w:jc w:val="both"/>
        <w:rPr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D02C2B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E33" w:rsidRPr="00D02C2B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E33" w:rsidRPr="00D02C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7785" w:rsidRPr="00D02C2B" w:rsidRDefault="00CD2E76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>Ивановского</w:t>
      </w:r>
      <w:r w:rsidR="003A0DE1" w:rsidRPr="00D02C2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F7785" w:rsidRPr="00D02C2B">
        <w:rPr>
          <w:rFonts w:ascii="Times New Roman" w:hAnsi="Times New Roman" w:cs="Times New Roman"/>
          <w:sz w:val="28"/>
          <w:szCs w:val="28"/>
        </w:rPr>
        <w:t>поселения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48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2C2B">
        <w:rPr>
          <w:rFonts w:ascii="Times New Roman" w:hAnsi="Times New Roman" w:cs="Times New Roman"/>
          <w:sz w:val="28"/>
          <w:szCs w:val="28"/>
        </w:rPr>
        <w:t>О.В. Безниско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</w:p>
    <w:p w:rsidR="00E2239E" w:rsidRDefault="00E2239E" w:rsidP="00E2239E">
      <w:pPr>
        <w:contextualSpacing/>
        <w:rPr>
          <w:sz w:val="20"/>
        </w:rPr>
      </w:pPr>
    </w:p>
    <w:p w:rsidR="00D02C2B" w:rsidRDefault="00D02C2B" w:rsidP="00953B2A">
      <w:pPr>
        <w:contextualSpacing/>
        <w:jc w:val="both"/>
        <w:rPr>
          <w:sz w:val="20"/>
        </w:rPr>
      </w:pP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lastRenderedPageBreak/>
        <w:t>Приложение</w:t>
      </w:r>
      <w:r w:rsidR="00D614F2">
        <w:rPr>
          <w:sz w:val="20"/>
        </w:rPr>
        <w:t xml:space="preserve"> 1</w:t>
      </w:r>
      <w:r w:rsidRPr="003A0DE1">
        <w:rPr>
          <w:sz w:val="20"/>
        </w:rPr>
        <w:t xml:space="preserve"> </w:t>
      </w: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к постановлению Администрации</w:t>
      </w:r>
    </w:p>
    <w:p w:rsidR="00953B2A" w:rsidRPr="003A0DE1" w:rsidRDefault="00953B2A" w:rsidP="00953B2A">
      <w:pPr>
        <w:jc w:val="right"/>
        <w:rPr>
          <w:sz w:val="20"/>
        </w:rPr>
      </w:pPr>
      <w:r>
        <w:rPr>
          <w:sz w:val="20"/>
        </w:rPr>
        <w:t>Ивановского</w:t>
      </w:r>
      <w:r w:rsidRPr="003A0DE1">
        <w:rPr>
          <w:sz w:val="20"/>
        </w:rPr>
        <w:t xml:space="preserve"> сельского поселения</w:t>
      </w:r>
    </w:p>
    <w:p w:rsidR="00953B2A" w:rsidRPr="003A0DE1" w:rsidRDefault="00652D3B" w:rsidP="00953B2A">
      <w:pPr>
        <w:jc w:val="right"/>
        <w:rPr>
          <w:sz w:val="20"/>
        </w:rPr>
      </w:pPr>
      <w:r>
        <w:rPr>
          <w:sz w:val="20"/>
        </w:rPr>
        <w:t>от 17.05.2022 №  48</w:t>
      </w: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37924" w:rsidRPr="00637CBD" w:rsidRDefault="00737924" w:rsidP="00737924">
      <w:pPr>
        <w:jc w:val="center"/>
        <w:rPr>
          <w:b/>
          <w:szCs w:val="28"/>
        </w:rPr>
      </w:pPr>
      <w:r w:rsidRPr="00637CBD">
        <w:rPr>
          <w:b/>
          <w:szCs w:val="28"/>
        </w:rPr>
        <w:t>Порядок</w:t>
      </w:r>
    </w:p>
    <w:p w:rsidR="00737924" w:rsidRPr="00637CBD" w:rsidRDefault="00737924" w:rsidP="00737924">
      <w:pPr>
        <w:jc w:val="center"/>
        <w:rPr>
          <w:b/>
          <w:szCs w:val="28"/>
        </w:rPr>
      </w:pPr>
      <w:r w:rsidRPr="00637CBD">
        <w:rPr>
          <w:b/>
          <w:szCs w:val="28"/>
        </w:rPr>
        <w:t>определения цены земельного участка, находящегося в муниципальной собственности</w:t>
      </w:r>
      <w:r>
        <w:rPr>
          <w:b/>
          <w:szCs w:val="28"/>
        </w:rPr>
        <w:t xml:space="preserve"> поселения</w:t>
      </w:r>
      <w:r w:rsidRPr="00637CBD">
        <w:rPr>
          <w:b/>
          <w:szCs w:val="28"/>
        </w:rPr>
        <w:t>, при заключении договора купли-продажи такого земельного участка без проведения торгов</w:t>
      </w:r>
    </w:p>
    <w:p w:rsidR="00737924" w:rsidRPr="005F2844" w:rsidRDefault="00737924" w:rsidP="00737924">
      <w:pPr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B74D72">
        <w:rPr>
          <w:szCs w:val="28"/>
        </w:rPr>
        <w:t>Настоящее</w:t>
      </w:r>
      <w:r w:rsidRPr="005F2844">
        <w:rPr>
          <w:szCs w:val="28"/>
        </w:rPr>
        <w:t xml:space="preserve"> </w:t>
      </w:r>
      <w:r w:rsidR="00B74D72">
        <w:rPr>
          <w:szCs w:val="28"/>
        </w:rPr>
        <w:t>Положение</w:t>
      </w:r>
      <w:r>
        <w:rPr>
          <w:szCs w:val="28"/>
        </w:rPr>
        <w:t xml:space="preserve"> </w:t>
      </w:r>
      <w:r w:rsidRPr="005F2844">
        <w:rPr>
          <w:szCs w:val="28"/>
        </w:rPr>
        <w:t xml:space="preserve"> устанавливает</w:t>
      </w:r>
      <w:r>
        <w:rPr>
          <w:szCs w:val="28"/>
        </w:rPr>
        <w:t xml:space="preserve"> порядок </w:t>
      </w:r>
      <w:r w:rsidRPr="005F2844">
        <w:rPr>
          <w:szCs w:val="28"/>
        </w:rPr>
        <w:t xml:space="preserve">определения цены земельного участка, находящегося в муниципальной собственности </w:t>
      </w:r>
      <w:r>
        <w:rPr>
          <w:szCs w:val="28"/>
        </w:rPr>
        <w:t xml:space="preserve"> поселения </w:t>
      </w:r>
      <w:r w:rsidRPr="005F2844">
        <w:rPr>
          <w:szCs w:val="28"/>
        </w:rPr>
        <w:t>(далее - земельный участок), при заключении договора купли-продажи земельного участка без проведения торгов.</w:t>
      </w: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5F2844">
        <w:rPr>
          <w:szCs w:val="28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5F2844">
        <w:rPr>
          <w:szCs w:val="28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такие земельные участки образованы из земельных участков, указанных в абзаце втором подпункта «а» настоящего пункта;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5F2844">
        <w:rPr>
          <w:szCs w:val="28"/>
        </w:rPr>
        <w:t>Цена земельного участка определяется в размере три процента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 xml:space="preserve"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</w:t>
      </w:r>
      <w:r w:rsidRPr="005F2844">
        <w:rPr>
          <w:szCs w:val="28"/>
        </w:rPr>
        <w:lastRenderedPageBreak/>
        <w:t>предусмотрено подпунктами 2 и 4 пункта 2 статьи 39.3 Земельного кодекса Российской Федерации;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5F2844">
        <w:rPr>
          <w:szCs w:val="28"/>
        </w:rPr>
        <w:t>Цена земельного участка определяется в размере пятнадцать процентов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пунктах 3, 4 настоящих Правил);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пункте 3 настоящих Правил).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F2844">
        <w:rPr>
          <w:szCs w:val="28"/>
        </w:rPr>
        <w:t>Цена земельного участка определяется на дату подачи заявления.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Расчет цены продажи земельного участка осу</w:t>
      </w:r>
      <w:r>
        <w:rPr>
          <w:szCs w:val="28"/>
        </w:rPr>
        <w:t xml:space="preserve">ществляется финансовым отделом Администрации Ивановского сельского поселения, </w:t>
      </w:r>
      <w:bookmarkStart w:id="0" w:name="_GoBack"/>
      <w:bookmarkEnd w:id="0"/>
      <w:r w:rsidRPr="005F2844">
        <w:rPr>
          <w:szCs w:val="28"/>
        </w:rPr>
        <w:t>уполномоченным совершать сделки с земельными участками и заключать соответствующие договоры.</w:t>
      </w:r>
    </w:p>
    <w:p w:rsidR="00D02C2B" w:rsidRPr="003A0DE1" w:rsidRDefault="00D02C2B" w:rsidP="00737924">
      <w:pPr>
        <w:autoSpaceDE w:val="0"/>
        <w:autoSpaceDN w:val="0"/>
        <w:adjustRightInd w:val="0"/>
        <w:jc w:val="center"/>
        <w:rPr>
          <w:sz w:val="20"/>
        </w:rPr>
      </w:pPr>
    </w:p>
    <w:sectPr w:rsidR="00D02C2B" w:rsidRPr="003A0DE1" w:rsidSect="00827435">
      <w:footerReference w:type="default" r:id="rId8"/>
      <w:pgSz w:w="11906" w:h="16838"/>
      <w:pgMar w:top="426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81" w:rsidRDefault="00123081" w:rsidP="00DA58E1">
      <w:r>
        <w:separator/>
      </w:r>
    </w:p>
  </w:endnote>
  <w:endnote w:type="continuationSeparator" w:id="1">
    <w:p w:rsidR="00123081" w:rsidRDefault="00123081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6E" w:rsidRDefault="000A39D4">
    <w:pPr>
      <w:pStyle w:val="af"/>
      <w:jc w:val="right"/>
    </w:pPr>
    <w:fldSimple w:instr=" PAGE   \* MERGEFORMAT ">
      <w:r w:rsidR="00652D3B">
        <w:rPr>
          <w:noProof/>
        </w:rPr>
        <w:t>4</w:t>
      </w:r>
    </w:fldSimple>
  </w:p>
  <w:p w:rsidR="00F85B6E" w:rsidRDefault="00F85B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81" w:rsidRDefault="00123081" w:rsidP="00DA58E1">
      <w:r>
        <w:separator/>
      </w:r>
    </w:p>
  </w:footnote>
  <w:footnote w:type="continuationSeparator" w:id="1">
    <w:p w:rsidR="00123081" w:rsidRDefault="00123081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11DC"/>
    <w:multiLevelType w:val="hybridMultilevel"/>
    <w:tmpl w:val="E164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655D10"/>
    <w:multiLevelType w:val="hybridMultilevel"/>
    <w:tmpl w:val="C7CA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16"/>
  </w:num>
  <w:num w:numId="7">
    <w:abstractNumId w:val="22"/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9"/>
  </w:num>
  <w:num w:numId="24">
    <w:abstractNumId w:val="23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6C47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39D4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A8"/>
    <w:rsid w:val="000E0A21"/>
    <w:rsid w:val="000E0E1D"/>
    <w:rsid w:val="000E32D2"/>
    <w:rsid w:val="000E45D6"/>
    <w:rsid w:val="000E4B9B"/>
    <w:rsid w:val="000E508C"/>
    <w:rsid w:val="000E5314"/>
    <w:rsid w:val="000E5D8B"/>
    <w:rsid w:val="000E627B"/>
    <w:rsid w:val="000E6474"/>
    <w:rsid w:val="000E6CB3"/>
    <w:rsid w:val="000F1703"/>
    <w:rsid w:val="000F3C17"/>
    <w:rsid w:val="000F456A"/>
    <w:rsid w:val="000F622D"/>
    <w:rsid w:val="000F6A88"/>
    <w:rsid w:val="000F7499"/>
    <w:rsid w:val="00100C65"/>
    <w:rsid w:val="00100F76"/>
    <w:rsid w:val="0010170F"/>
    <w:rsid w:val="001017AD"/>
    <w:rsid w:val="00102AD2"/>
    <w:rsid w:val="001049A1"/>
    <w:rsid w:val="00105828"/>
    <w:rsid w:val="00106072"/>
    <w:rsid w:val="00106CF9"/>
    <w:rsid w:val="00107654"/>
    <w:rsid w:val="00107826"/>
    <w:rsid w:val="001159CD"/>
    <w:rsid w:val="00115D55"/>
    <w:rsid w:val="001207B0"/>
    <w:rsid w:val="001222DF"/>
    <w:rsid w:val="001228B7"/>
    <w:rsid w:val="00123081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2C56"/>
    <w:rsid w:val="00146E84"/>
    <w:rsid w:val="001471B5"/>
    <w:rsid w:val="00147849"/>
    <w:rsid w:val="00153014"/>
    <w:rsid w:val="00153268"/>
    <w:rsid w:val="00153C26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B0"/>
    <w:rsid w:val="001B55EA"/>
    <w:rsid w:val="001B6D55"/>
    <w:rsid w:val="001B73D8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74E7"/>
    <w:rsid w:val="001F3814"/>
    <w:rsid w:val="001F43E3"/>
    <w:rsid w:val="001F60F8"/>
    <w:rsid w:val="001F6248"/>
    <w:rsid w:val="001F6C53"/>
    <w:rsid w:val="00200DB2"/>
    <w:rsid w:val="0020299C"/>
    <w:rsid w:val="00202B6C"/>
    <w:rsid w:val="00207990"/>
    <w:rsid w:val="00210CF0"/>
    <w:rsid w:val="0021102D"/>
    <w:rsid w:val="002132FF"/>
    <w:rsid w:val="0021591E"/>
    <w:rsid w:val="00215BD1"/>
    <w:rsid w:val="00220352"/>
    <w:rsid w:val="00220A47"/>
    <w:rsid w:val="00222A94"/>
    <w:rsid w:val="0022300B"/>
    <w:rsid w:val="00225D8D"/>
    <w:rsid w:val="0022697E"/>
    <w:rsid w:val="0022750E"/>
    <w:rsid w:val="002329D6"/>
    <w:rsid w:val="002330B3"/>
    <w:rsid w:val="0023494D"/>
    <w:rsid w:val="00234AE7"/>
    <w:rsid w:val="00236198"/>
    <w:rsid w:val="00236FA7"/>
    <w:rsid w:val="00242C1B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106C"/>
    <w:rsid w:val="002E4ABD"/>
    <w:rsid w:val="002E5941"/>
    <w:rsid w:val="002E6C95"/>
    <w:rsid w:val="002E7449"/>
    <w:rsid w:val="002F5018"/>
    <w:rsid w:val="0030017A"/>
    <w:rsid w:val="003018CF"/>
    <w:rsid w:val="00302D11"/>
    <w:rsid w:val="00305833"/>
    <w:rsid w:val="00305D71"/>
    <w:rsid w:val="00305F07"/>
    <w:rsid w:val="0031248E"/>
    <w:rsid w:val="00312B0A"/>
    <w:rsid w:val="003147A4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35DC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03F"/>
    <w:rsid w:val="004170A4"/>
    <w:rsid w:val="00417F79"/>
    <w:rsid w:val="00420268"/>
    <w:rsid w:val="00420FA8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56C43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2AE2"/>
    <w:rsid w:val="00483AC5"/>
    <w:rsid w:val="0048468E"/>
    <w:rsid w:val="00484E43"/>
    <w:rsid w:val="004904FE"/>
    <w:rsid w:val="00492B30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B0B10"/>
    <w:rsid w:val="004B0BF1"/>
    <w:rsid w:val="004B3645"/>
    <w:rsid w:val="004B3AF3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24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FFE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556F"/>
    <w:rsid w:val="005273AE"/>
    <w:rsid w:val="00530126"/>
    <w:rsid w:val="00530937"/>
    <w:rsid w:val="0053101C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5B82"/>
    <w:rsid w:val="00585F86"/>
    <w:rsid w:val="005937BA"/>
    <w:rsid w:val="00593D97"/>
    <w:rsid w:val="005943E9"/>
    <w:rsid w:val="00596B7B"/>
    <w:rsid w:val="00596DE9"/>
    <w:rsid w:val="00596F78"/>
    <w:rsid w:val="005A0ACD"/>
    <w:rsid w:val="005A1BA9"/>
    <w:rsid w:val="005A223E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6407"/>
    <w:rsid w:val="005F72BB"/>
    <w:rsid w:val="005F7840"/>
    <w:rsid w:val="00601B60"/>
    <w:rsid w:val="006030CB"/>
    <w:rsid w:val="00604463"/>
    <w:rsid w:val="006049EA"/>
    <w:rsid w:val="0060530A"/>
    <w:rsid w:val="00611278"/>
    <w:rsid w:val="00611F2F"/>
    <w:rsid w:val="00612B74"/>
    <w:rsid w:val="00614B77"/>
    <w:rsid w:val="0062144F"/>
    <w:rsid w:val="00621938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B26"/>
    <w:rsid w:val="00644CA0"/>
    <w:rsid w:val="00652D3B"/>
    <w:rsid w:val="00654507"/>
    <w:rsid w:val="00655A4D"/>
    <w:rsid w:val="00656996"/>
    <w:rsid w:val="00660953"/>
    <w:rsid w:val="006619DC"/>
    <w:rsid w:val="00662CA6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373E"/>
    <w:rsid w:val="007244BA"/>
    <w:rsid w:val="007270A3"/>
    <w:rsid w:val="00731505"/>
    <w:rsid w:val="007317BD"/>
    <w:rsid w:val="00731F14"/>
    <w:rsid w:val="007324AA"/>
    <w:rsid w:val="00733243"/>
    <w:rsid w:val="00733622"/>
    <w:rsid w:val="007351C0"/>
    <w:rsid w:val="007357DC"/>
    <w:rsid w:val="007371BE"/>
    <w:rsid w:val="00737200"/>
    <w:rsid w:val="00737924"/>
    <w:rsid w:val="007444B3"/>
    <w:rsid w:val="007509D6"/>
    <w:rsid w:val="0075378D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27F6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4E45"/>
    <w:rsid w:val="008063D5"/>
    <w:rsid w:val="00811AF9"/>
    <w:rsid w:val="00816BA7"/>
    <w:rsid w:val="0082035B"/>
    <w:rsid w:val="0082166C"/>
    <w:rsid w:val="00821692"/>
    <w:rsid w:val="0082295F"/>
    <w:rsid w:val="00827435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1E3B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4048"/>
    <w:rsid w:val="008966E3"/>
    <w:rsid w:val="008972EB"/>
    <w:rsid w:val="00897B7A"/>
    <w:rsid w:val="008A05BD"/>
    <w:rsid w:val="008A352E"/>
    <w:rsid w:val="008B0881"/>
    <w:rsid w:val="008B2D76"/>
    <w:rsid w:val="008B3DE0"/>
    <w:rsid w:val="008B6176"/>
    <w:rsid w:val="008C0542"/>
    <w:rsid w:val="008C1B82"/>
    <w:rsid w:val="008C5621"/>
    <w:rsid w:val="008C56AF"/>
    <w:rsid w:val="008C5EDD"/>
    <w:rsid w:val="008C62FC"/>
    <w:rsid w:val="008D07BC"/>
    <w:rsid w:val="008D1CC6"/>
    <w:rsid w:val="008D7F78"/>
    <w:rsid w:val="008E1856"/>
    <w:rsid w:val="008F1CD0"/>
    <w:rsid w:val="008F25C0"/>
    <w:rsid w:val="008F3992"/>
    <w:rsid w:val="008F40F3"/>
    <w:rsid w:val="008F43B4"/>
    <w:rsid w:val="008F4501"/>
    <w:rsid w:val="008F5482"/>
    <w:rsid w:val="008F5D39"/>
    <w:rsid w:val="008F5EB5"/>
    <w:rsid w:val="008F6914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DF8"/>
    <w:rsid w:val="00921042"/>
    <w:rsid w:val="0092191C"/>
    <w:rsid w:val="0092222B"/>
    <w:rsid w:val="00922972"/>
    <w:rsid w:val="00925385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3B2A"/>
    <w:rsid w:val="009543A2"/>
    <w:rsid w:val="00954BD4"/>
    <w:rsid w:val="0095519C"/>
    <w:rsid w:val="00960908"/>
    <w:rsid w:val="00960A2E"/>
    <w:rsid w:val="00964157"/>
    <w:rsid w:val="00965B22"/>
    <w:rsid w:val="009663E4"/>
    <w:rsid w:val="00970771"/>
    <w:rsid w:val="00973C8B"/>
    <w:rsid w:val="00976273"/>
    <w:rsid w:val="00980A3D"/>
    <w:rsid w:val="00981453"/>
    <w:rsid w:val="00983F00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1BC4"/>
    <w:rsid w:val="00A52F28"/>
    <w:rsid w:val="00A5455D"/>
    <w:rsid w:val="00A5505E"/>
    <w:rsid w:val="00A554A2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10C8"/>
    <w:rsid w:val="00A811C1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5BA"/>
    <w:rsid w:val="00AB36B2"/>
    <w:rsid w:val="00AB5E04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D6E25"/>
    <w:rsid w:val="00AE0D18"/>
    <w:rsid w:val="00AE1EC3"/>
    <w:rsid w:val="00AE2864"/>
    <w:rsid w:val="00AE474E"/>
    <w:rsid w:val="00AE57F5"/>
    <w:rsid w:val="00AE7B92"/>
    <w:rsid w:val="00AF48AA"/>
    <w:rsid w:val="00AF4C91"/>
    <w:rsid w:val="00AF5B66"/>
    <w:rsid w:val="00AF7D9F"/>
    <w:rsid w:val="00AF7E5A"/>
    <w:rsid w:val="00B007E9"/>
    <w:rsid w:val="00B1214F"/>
    <w:rsid w:val="00B12EE2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D74"/>
    <w:rsid w:val="00B57288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D72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405A"/>
    <w:rsid w:val="00B953DD"/>
    <w:rsid w:val="00B97F36"/>
    <w:rsid w:val="00B97F5F"/>
    <w:rsid w:val="00BA22C2"/>
    <w:rsid w:val="00BA3CE6"/>
    <w:rsid w:val="00BA476F"/>
    <w:rsid w:val="00BA4E3C"/>
    <w:rsid w:val="00BB11A9"/>
    <w:rsid w:val="00BB1E79"/>
    <w:rsid w:val="00BB78C5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392A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51A6"/>
    <w:rsid w:val="00BF6D38"/>
    <w:rsid w:val="00C00BA4"/>
    <w:rsid w:val="00C01880"/>
    <w:rsid w:val="00C026B3"/>
    <w:rsid w:val="00C115BE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244"/>
    <w:rsid w:val="00C53620"/>
    <w:rsid w:val="00C57DB1"/>
    <w:rsid w:val="00C602CB"/>
    <w:rsid w:val="00C6038B"/>
    <w:rsid w:val="00C60B8A"/>
    <w:rsid w:val="00C62D69"/>
    <w:rsid w:val="00C634C0"/>
    <w:rsid w:val="00C63525"/>
    <w:rsid w:val="00C6371F"/>
    <w:rsid w:val="00C63B16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3DB2"/>
    <w:rsid w:val="00C949E6"/>
    <w:rsid w:val="00CA1AF0"/>
    <w:rsid w:val="00CA316F"/>
    <w:rsid w:val="00CA364A"/>
    <w:rsid w:val="00CA48D6"/>
    <w:rsid w:val="00CA6AC8"/>
    <w:rsid w:val="00CA71D8"/>
    <w:rsid w:val="00CB1896"/>
    <w:rsid w:val="00CB190D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2E76"/>
    <w:rsid w:val="00CD6D2C"/>
    <w:rsid w:val="00CD76F1"/>
    <w:rsid w:val="00CE4B84"/>
    <w:rsid w:val="00CE4BDD"/>
    <w:rsid w:val="00CE57A6"/>
    <w:rsid w:val="00CF0E59"/>
    <w:rsid w:val="00CF17F4"/>
    <w:rsid w:val="00CF250B"/>
    <w:rsid w:val="00CF5D23"/>
    <w:rsid w:val="00CF5E4C"/>
    <w:rsid w:val="00D00212"/>
    <w:rsid w:val="00D014DF"/>
    <w:rsid w:val="00D02C2B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1B39"/>
    <w:rsid w:val="00D253A2"/>
    <w:rsid w:val="00D256A4"/>
    <w:rsid w:val="00D266C5"/>
    <w:rsid w:val="00D327AF"/>
    <w:rsid w:val="00D32BFE"/>
    <w:rsid w:val="00D33517"/>
    <w:rsid w:val="00D33C8F"/>
    <w:rsid w:val="00D353C5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4F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A600B"/>
    <w:rsid w:val="00DB0FD3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F53EE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652F"/>
    <w:rsid w:val="00E168C5"/>
    <w:rsid w:val="00E20F6F"/>
    <w:rsid w:val="00E2115A"/>
    <w:rsid w:val="00E2239E"/>
    <w:rsid w:val="00E2244A"/>
    <w:rsid w:val="00E30811"/>
    <w:rsid w:val="00E334F2"/>
    <w:rsid w:val="00E356F5"/>
    <w:rsid w:val="00E36CDE"/>
    <w:rsid w:val="00E37281"/>
    <w:rsid w:val="00E4042C"/>
    <w:rsid w:val="00E40675"/>
    <w:rsid w:val="00E40E6C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5A32"/>
    <w:rsid w:val="00EB0BB6"/>
    <w:rsid w:val="00EB0EEC"/>
    <w:rsid w:val="00EB1126"/>
    <w:rsid w:val="00EB2666"/>
    <w:rsid w:val="00EB4A83"/>
    <w:rsid w:val="00EB5834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7D5"/>
    <w:rsid w:val="00EF0C32"/>
    <w:rsid w:val="00EF260A"/>
    <w:rsid w:val="00EF35AB"/>
    <w:rsid w:val="00EF4495"/>
    <w:rsid w:val="00EF5A84"/>
    <w:rsid w:val="00F023D8"/>
    <w:rsid w:val="00F0280C"/>
    <w:rsid w:val="00F04F0B"/>
    <w:rsid w:val="00F06499"/>
    <w:rsid w:val="00F06A17"/>
    <w:rsid w:val="00F07462"/>
    <w:rsid w:val="00F103D6"/>
    <w:rsid w:val="00F10DD3"/>
    <w:rsid w:val="00F116DA"/>
    <w:rsid w:val="00F1493D"/>
    <w:rsid w:val="00F174D4"/>
    <w:rsid w:val="00F177B2"/>
    <w:rsid w:val="00F20169"/>
    <w:rsid w:val="00F2115B"/>
    <w:rsid w:val="00F21702"/>
    <w:rsid w:val="00F2292E"/>
    <w:rsid w:val="00F240C9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5B6E"/>
    <w:rsid w:val="00F905EB"/>
    <w:rsid w:val="00F90B90"/>
    <w:rsid w:val="00F91A2B"/>
    <w:rsid w:val="00F9228F"/>
    <w:rsid w:val="00F93738"/>
    <w:rsid w:val="00F942BA"/>
    <w:rsid w:val="00F9592A"/>
    <w:rsid w:val="00F95D54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5673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uiPriority w:val="99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uiPriority w:val="99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99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uiPriority w:val="99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3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styleId="af4">
    <w:name w:val="Balloon Text"/>
    <w:basedOn w:val="a"/>
    <w:link w:val="af5"/>
    <w:rsid w:val="00AB5E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5E04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uiPriority w:val="99"/>
    <w:rsid w:val="002132F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plustitle0">
    <w:name w:val="consplustitle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3">
    <w:name w:val="Обычный отступ1"/>
    <w:basedOn w:val="a"/>
    <w:rsid w:val="00953B2A"/>
    <w:pPr>
      <w:suppressAutoHyphens/>
      <w:spacing w:line="360" w:lineRule="auto"/>
      <w:ind w:firstLine="624"/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E464-4961-4467-A760-F4A626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7799</CharactersWithSpaces>
  <SharedDoc>false</SharedDoc>
  <HLinks>
    <vt:vector size="156" baseType="variant">
      <vt:variant>
        <vt:i4>2424855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63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60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57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51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48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39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30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67960834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mailto:info@salskmfc.ruю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User</cp:lastModifiedBy>
  <cp:revision>10</cp:revision>
  <cp:lastPrinted>2022-05-17T06:38:00Z</cp:lastPrinted>
  <dcterms:created xsi:type="dcterms:W3CDTF">2022-03-11T08:16:00Z</dcterms:created>
  <dcterms:modified xsi:type="dcterms:W3CDTF">2022-05-17T06:38:00Z</dcterms:modified>
</cp:coreProperties>
</file>